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92" w:rsidRDefault="00E079B4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Referat, styremøte i Vestenfjeldske Travforbund, 28.05.2013</w:t>
      </w:r>
    </w:p>
    <w:p w:rsidR="00E079B4" w:rsidRDefault="00E079B4">
      <w:pPr>
        <w:rPr>
          <w:b/>
          <w:sz w:val="28"/>
          <w:szCs w:val="28"/>
          <w:u w:val="single"/>
        </w:rPr>
      </w:pPr>
    </w:p>
    <w:p w:rsidR="00E079B4" w:rsidRDefault="00E079B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Til stades: </w:t>
      </w:r>
      <w:r>
        <w:rPr>
          <w:b/>
          <w:sz w:val="28"/>
          <w:szCs w:val="28"/>
        </w:rPr>
        <w:t xml:space="preserve"> John </w:t>
      </w:r>
      <w:proofErr w:type="spellStart"/>
      <w:r>
        <w:rPr>
          <w:b/>
          <w:sz w:val="28"/>
          <w:szCs w:val="28"/>
        </w:rPr>
        <w:t>blindheim</w:t>
      </w:r>
      <w:proofErr w:type="spellEnd"/>
      <w:r>
        <w:rPr>
          <w:b/>
          <w:sz w:val="28"/>
          <w:szCs w:val="28"/>
        </w:rPr>
        <w:t xml:space="preserve"> , Bente Hvidsten, Leiv Hauge, Knut Erik Leknes Kato Bruland og Bjørn </w:t>
      </w:r>
      <w:proofErr w:type="spellStart"/>
      <w:r>
        <w:rPr>
          <w:b/>
          <w:sz w:val="28"/>
          <w:szCs w:val="28"/>
        </w:rPr>
        <w:t>Vethe</w:t>
      </w:r>
      <w:proofErr w:type="spellEnd"/>
    </w:p>
    <w:p w:rsidR="00E079B4" w:rsidRDefault="00E079B4">
      <w:pPr>
        <w:rPr>
          <w:b/>
          <w:sz w:val="28"/>
          <w:szCs w:val="28"/>
        </w:rPr>
      </w:pPr>
      <w:r>
        <w:rPr>
          <w:b/>
          <w:sz w:val="28"/>
          <w:szCs w:val="28"/>
        </w:rPr>
        <w:t>Ikkje møtt: Trygve Håvardstun</w:t>
      </w:r>
    </w:p>
    <w:p w:rsidR="00E079B4" w:rsidRDefault="00E079B4">
      <w:pPr>
        <w:rPr>
          <w:b/>
          <w:sz w:val="28"/>
          <w:szCs w:val="28"/>
        </w:rPr>
      </w:pPr>
    </w:p>
    <w:p w:rsidR="00E079B4" w:rsidRDefault="00E079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Sak 1: </w:t>
      </w:r>
      <w:proofErr w:type="spellStart"/>
      <w:r>
        <w:rPr>
          <w:b/>
          <w:sz w:val="28"/>
          <w:szCs w:val="28"/>
          <w:u w:val="single"/>
        </w:rPr>
        <w:t>Sekretærordningen</w:t>
      </w:r>
      <w:proofErr w:type="spellEnd"/>
      <w:r>
        <w:rPr>
          <w:b/>
          <w:sz w:val="28"/>
          <w:szCs w:val="28"/>
          <w:u w:val="single"/>
        </w:rPr>
        <w:t>;</w:t>
      </w:r>
      <w:r>
        <w:rPr>
          <w:b/>
          <w:sz w:val="28"/>
          <w:szCs w:val="28"/>
        </w:rPr>
        <w:t xml:space="preserve"> </w:t>
      </w:r>
    </w:p>
    <w:p w:rsidR="00E079B4" w:rsidRDefault="00E079B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Forslag frå administrasjonen ved Bergen Travpark:</w:t>
      </w:r>
    </w:p>
    <w:p w:rsidR="00E079B4" w:rsidRDefault="00E079B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Jan </w:t>
      </w:r>
      <w:proofErr w:type="spellStart"/>
      <w:r>
        <w:rPr>
          <w:b/>
          <w:sz w:val="28"/>
          <w:szCs w:val="28"/>
        </w:rPr>
        <w:t>Gjennestad</w:t>
      </w:r>
      <w:proofErr w:type="spellEnd"/>
      <w:r>
        <w:rPr>
          <w:b/>
          <w:sz w:val="28"/>
          <w:szCs w:val="28"/>
        </w:rPr>
        <w:t xml:space="preserve"> får ansvar for: Innkalling, Referat, Korrespondanse og </w:t>
      </w:r>
    </w:p>
    <w:p w:rsidR="00E079B4" w:rsidRDefault="00E079B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Nettsida.</w:t>
      </w:r>
    </w:p>
    <w:p w:rsidR="00E079B4" w:rsidRDefault="00E079B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Unn Torill Mandelid får ansvar for Rekneskap og </w:t>
      </w:r>
      <w:proofErr w:type="spellStart"/>
      <w:r>
        <w:rPr>
          <w:b/>
          <w:sz w:val="28"/>
          <w:szCs w:val="28"/>
        </w:rPr>
        <w:t>medlemshenvendelsar</w:t>
      </w:r>
      <w:proofErr w:type="spellEnd"/>
    </w:p>
    <w:p w:rsidR="00E079B4" w:rsidRDefault="00E079B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Adminstrasjonen</w:t>
      </w:r>
      <w:proofErr w:type="spellEnd"/>
      <w:r>
        <w:rPr>
          <w:b/>
          <w:sz w:val="28"/>
          <w:szCs w:val="28"/>
        </w:rPr>
        <w:t xml:space="preserve"> får ansvar for ”Til Start” prosjektet og Diverse</w:t>
      </w:r>
    </w:p>
    <w:p w:rsidR="006A7E67" w:rsidRDefault="006A7E67" w:rsidP="006A7E6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Vedtak:</w:t>
      </w:r>
      <w:r>
        <w:rPr>
          <w:b/>
          <w:sz w:val="28"/>
          <w:szCs w:val="28"/>
        </w:rPr>
        <w:t xml:space="preserve"> Samrøystes vedtak for </w:t>
      </w:r>
      <w:proofErr w:type="spellStart"/>
      <w:r>
        <w:rPr>
          <w:b/>
          <w:sz w:val="28"/>
          <w:szCs w:val="28"/>
        </w:rPr>
        <w:t>administrasjojnen</w:t>
      </w:r>
      <w:proofErr w:type="spellEnd"/>
      <w:r>
        <w:rPr>
          <w:b/>
          <w:sz w:val="28"/>
          <w:szCs w:val="28"/>
        </w:rPr>
        <w:t xml:space="preserve"> si innstilling.</w:t>
      </w:r>
    </w:p>
    <w:p w:rsidR="006A7E67" w:rsidRDefault="006A7E67">
      <w:pPr>
        <w:rPr>
          <w:b/>
          <w:sz w:val="28"/>
          <w:szCs w:val="28"/>
        </w:rPr>
      </w:pPr>
    </w:p>
    <w:p w:rsidR="006A7E67" w:rsidRDefault="006A7E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Sak 2: </w:t>
      </w:r>
      <w:r>
        <w:rPr>
          <w:b/>
          <w:sz w:val="28"/>
          <w:szCs w:val="28"/>
          <w:u w:val="single"/>
        </w:rPr>
        <w:t>Nettsida;</w:t>
      </w:r>
    </w:p>
    <w:p w:rsidR="006A7E67" w:rsidRDefault="006A7E6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6A7E67">
        <w:rPr>
          <w:b/>
          <w:sz w:val="28"/>
          <w:szCs w:val="28"/>
          <w:u w:val="single"/>
        </w:rPr>
        <w:t>Vedtak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Jan </w:t>
      </w:r>
      <w:proofErr w:type="spellStart"/>
      <w:r>
        <w:rPr>
          <w:b/>
          <w:sz w:val="28"/>
          <w:szCs w:val="28"/>
        </w:rPr>
        <w:t>Gjennestad</w:t>
      </w:r>
      <w:proofErr w:type="spellEnd"/>
      <w:r>
        <w:rPr>
          <w:b/>
          <w:sz w:val="28"/>
          <w:szCs w:val="28"/>
        </w:rPr>
        <w:t xml:space="preserve"> får som 1. prioritet ¨legga ut alle referat frå det </w:t>
      </w:r>
      <w:r>
        <w:rPr>
          <w:b/>
          <w:sz w:val="28"/>
          <w:szCs w:val="28"/>
        </w:rPr>
        <w:tab/>
        <w:t>siste året på sida til Vestenfjeldske Travforbund</w:t>
      </w:r>
    </w:p>
    <w:p w:rsidR="006A7E67" w:rsidRDefault="006A7E67">
      <w:pPr>
        <w:rPr>
          <w:b/>
          <w:sz w:val="28"/>
          <w:szCs w:val="28"/>
        </w:rPr>
      </w:pPr>
    </w:p>
    <w:p w:rsidR="006A7E67" w:rsidRDefault="006A7E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Sak 3: </w:t>
      </w:r>
      <w:r>
        <w:rPr>
          <w:b/>
          <w:sz w:val="28"/>
          <w:szCs w:val="28"/>
          <w:u w:val="single"/>
        </w:rPr>
        <w:t>Sølvkøyring:</w:t>
      </w:r>
    </w:p>
    <w:p w:rsidR="006A7E67" w:rsidRDefault="006A7E67" w:rsidP="006A7E67">
      <w:pPr>
        <w:ind w:left="705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Vedtak:</w:t>
      </w:r>
      <w:r>
        <w:rPr>
          <w:b/>
          <w:sz w:val="28"/>
          <w:szCs w:val="28"/>
        </w:rPr>
        <w:t xml:space="preserve"> Setja ned ein </w:t>
      </w:r>
      <w:proofErr w:type="spellStart"/>
      <w:r>
        <w:rPr>
          <w:b/>
          <w:sz w:val="28"/>
          <w:szCs w:val="28"/>
        </w:rPr>
        <w:t>komite</w:t>
      </w:r>
      <w:proofErr w:type="spellEnd"/>
      <w:r>
        <w:rPr>
          <w:b/>
          <w:sz w:val="28"/>
          <w:szCs w:val="28"/>
        </w:rPr>
        <w:t xml:space="preserve"> frå laga som organiserer framtidige  sølvkøyringar.  Tek dette opp som sak på formannsmøtet seinare i kveld</w:t>
      </w:r>
    </w:p>
    <w:p w:rsidR="006A7E67" w:rsidRDefault="006A7E67" w:rsidP="006A7E67">
      <w:pPr>
        <w:ind w:left="705"/>
        <w:rPr>
          <w:sz w:val="28"/>
          <w:szCs w:val="28"/>
        </w:rPr>
      </w:pPr>
    </w:p>
    <w:p w:rsidR="006A7E67" w:rsidRDefault="006A7E67" w:rsidP="006A7E67">
      <w:pPr>
        <w:rPr>
          <w:sz w:val="28"/>
          <w:szCs w:val="28"/>
        </w:rPr>
      </w:pPr>
    </w:p>
    <w:p w:rsidR="006A7E67" w:rsidRDefault="006A7E67" w:rsidP="006A7E67">
      <w:pPr>
        <w:rPr>
          <w:sz w:val="28"/>
          <w:szCs w:val="28"/>
        </w:rPr>
      </w:pPr>
    </w:p>
    <w:p w:rsidR="006A7E67" w:rsidRDefault="006A7E67" w:rsidP="006A7E67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Sak 4: </w:t>
      </w:r>
      <w:proofErr w:type="spellStart"/>
      <w:r>
        <w:rPr>
          <w:b/>
          <w:sz w:val="28"/>
          <w:szCs w:val="28"/>
          <w:u w:val="single"/>
        </w:rPr>
        <w:t>Nedteljingsur</w:t>
      </w:r>
      <w:proofErr w:type="spellEnd"/>
      <w:r>
        <w:rPr>
          <w:b/>
          <w:sz w:val="28"/>
          <w:szCs w:val="28"/>
          <w:u w:val="single"/>
        </w:rPr>
        <w:t xml:space="preserve"> på stallsida:   </w:t>
      </w:r>
    </w:p>
    <w:p w:rsidR="006A7E67" w:rsidRDefault="00DB19FB" w:rsidP="00DB19FB">
      <w:pPr>
        <w:ind w:left="705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Vedtak:</w:t>
      </w:r>
      <w:r>
        <w:rPr>
          <w:b/>
          <w:sz w:val="28"/>
          <w:szCs w:val="28"/>
        </w:rPr>
        <w:t xml:space="preserve"> Forbundet kjøper inn eit </w:t>
      </w:r>
      <w:proofErr w:type="spellStart"/>
      <w:r>
        <w:rPr>
          <w:b/>
          <w:sz w:val="28"/>
          <w:szCs w:val="28"/>
        </w:rPr>
        <w:t>nedtaljingsur</w:t>
      </w:r>
      <w:proofErr w:type="spellEnd"/>
      <w:r>
        <w:rPr>
          <w:b/>
          <w:sz w:val="28"/>
          <w:szCs w:val="28"/>
        </w:rPr>
        <w:t xml:space="preserve"> til Bergen Travpark.  Pristilbod: 30.000,- </w:t>
      </w:r>
      <w:proofErr w:type="spellStart"/>
      <w:r>
        <w:rPr>
          <w:b/>
          <w:sz w:val="28"/>
          <w:szCs w:val="28"/>
        </w:rPr>
        <w:t>SeK.</w:t>
      </w:r>
      <w:proofErr w:type="spellEnd"/>
      <w:r>
        <w:rPr>
          <w:b/>
          <w:sz w:val="28"/>
          <w:szCs w:val="28"/>
        </w:rPr>
        <w:t xml:space="preserve">  Ein spør Bergen Travpark om dei kan ta installeringa/monteringa.</w:t>
      </w:r>
    </w:p>
    <w:p w:rsidR="00DB19FB" w:rsidRPr="00DB19FB" w:rsidRDefault="00DB19FB" w:rsidP="00DB19FB">
      <w:pPr>
        <w:ind w:left="705"/>
        <w:rPr>
          <w:b/>
          <w:sz w:val="28"/>
          <w:szCs w:val="28"/>
        </w:rPr>
      </w:pPr>
    </w:p>
    <w:p w:rsidR="006A7E67" w:rsidRDefault="00DB19FB" w:rsidP="006A7E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Sak 5: </w:t>
      </w:r>
      <w:r>
        <w:rPr>
          <w:b/>
          <w:sz w:val="28"/>
          <w:szCs w:val="28"/>
          <w:u w:val="single"/>
        </w:rPr>
        <w:t>Hardanger Tråvlag</w:t>
      </w:r>
    </w:p>
    <w:p w:rsidR="00DB19FB" w:rsidRPr="00D82144" w:rsidRDefault="00DB19FB" w:rsidP="00DB19FB">
      <w:pPr>
        <w:ind w:left="705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VTF har kalla inn alle registrerte medlemer i Hardanger Tråvlag til medlemsmøt</w:t>
      </w:r>
      <w:r w:rsidR="00651D16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i Steinsdalen Samfunnshus, måndag, 10.06.2013, kl. </w:t>
      </w:r>
      <w:r w:rsidRPr="00D82144">
        <w:rPr>
          <w:b/>
          <w:sz w:val="28"/>
          <w:szCs w:val="28"/>
          <w:u w:val="single"/>
        </w:rPr>
        <w:t>1830.</w:t>
      </w:r>
    </w:p>
    <w:p w:rsidR="00DB19FB" w:rsidRDefault="00DB19FB" w:rsidP="00DB19FB">
      <w:pPr>
        <w:ind w:left="705"/>
        <w:rPr>
          <w:b/>
          <w:sz w:val="28"/>
          <w:szCs w:val="28"/>
        </w:rPr>
      </w:pPr>
      <w:r>
        <w:rPr>
          <w:b/>
          <w:sz w:val="28"/>
          <w:szCs w:val="28"/>
        </w:rPr>
        <w:t>Tema: Framtida til tråvlaget</w:t>
      </w:r>
      <w:r w:rsidR="00651D16">
        <w:rPr>
          <w:b/>
          <w:sz w:val="28"/>
          <w:szCs w:val="28"/>
        </w:rPr>
        <w:t>. Korleis skal ein få det ”i gang” igjen.</w:t>
      </w:r>
    </w:p>
    <w:p w:rsidR="00651D16" w:rsidRDefault="00651D16" w:rsidP="00DB19FB">
      <w:pPr>
        <w:ind w:left="705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Vedtak:</w:t>
      </w:r>
      <w:r>
        <w:rPr>
          <w:b/>
          <w:sz w:val="28"/>
          <w:szCs w:val="28"/>
        </w:rPr>
        <w:t xml:space="preserve"> frå VTF møter John Blindheim, Knut Erik Leknes, Jan </w:t>
      </w:r>
      <w:proofErr w:type="spellStart"/>
      <w:r>
        <w:rPr>
          <w:b/>
          <w:sz w:val="28"/>
          <w:szCs w:val="28"/>
        </w:rPr>
        <w:t>Gjennestad</w:t>
      </w:r>
      <w:proofErr w:type="spellEnd"/>
      <w:r>
        <w:rPr>
          <w:b/>
          <w:sz w:val="28"/>
          <w:szCs w:val="28"/>
        </w:rPr>
        <w:t xml:space="preserve"> og Bjørn </w:t>
      </w:r>
      <w:proofErr w:type="spellStart"/>
      <w:r>
        <w:rPr>
          <w:b/>
          <w:sz w:val="28"/>
          <w:szCs w:val="28"/>
        </w:rPr>
        <w:t>Vethe</w:t>
      </w:r>
      <w:proofErr w:type="spellEnd"/>
      <w:r>
        <w:rPr>
          <w:b/>
          <w:sz w:val="28"/>
          <w:szCs w:val="28"/>
        </w:rPr>
        <w:t xml:space="preserve">    </w:t>
      </w:r>
    </w:p>
    <w:p w:rsidR="00651D16" w:rsidRDefault="00651D16" w:rsidP="00651D16">
      <w:pPr>
        <w:rPr>
          <w:b/>
          <w:sz w:val="28"/>
          <w:szCs w:val="28"/>
        </w:rPr>
      </w:pPr>
    </w:p>
    <w:p w:rsidR="00651D16" w:rsidRDefault="00651D16" w:rsidP="00651D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Sak 6: </w:t>
      </w:r>
      <w:proofErr w:type="spellStart"/>
      <w:r>
        <w:rPr>
          <w:b/>
          <w:sz w:val="28"/>
          <w:szCs w:val="28"/>
          <w:u w:val="single"/>
        </w:rPr>
        <w:t>Høstkonferansen</w:t>
      </w:r>
      <w:proofErr w:type="spellEnd"/>
      <w:r>
        <w:rPr>
          <w:b/>
          <w:sz w:val="28"/>
          <w:szCs w:val="28"/>
          <w:u w:val="single"/>
        </w:rPr>
        <w:t>:</w:t>
      </w:r>
    </w:p>
    <w:p w:rsidR="00651D16" w:rsidRDefault="00651D16" w:rsidP="00651D16">
      <w:pPr>
        <w:ind w:left="70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Sekretæren får som 2. prioritet å laga eit opplegg for konferansen. Tid og stad </w:t>
      </w:r>
      <w:proofErr w:type="spellStart"/>
      <w:r>
        <w:rPr>
          <w:b/>
          <w:sz w:val="28"/>
          <w:szCs w:val="28"/>
        </w:rPr>
        <w:t>m.v</w:t>
      </w:r>
      <w:proofErr w:type="spellEnd"/>
      <w:r>
        <w:rPr>
          <w:b/>
          <w:sz w:val="28"/>
          <w:szCs w:val="28"/>
        </w:rPr>
        <w:t>.  Konfererer med formannen om opplegget.</w:t>
      </w:r>
    </w:p>
    <w:p w:rsidR="00651D16" w:rsidRDefault="00651D16" w:rsidP="00651D16">
      <w:pPr>
        <w:rPr>
          <w:b/>
          <w:sz w:val="28"/>
          <w:szCs w:val="28"/>
        </w:rPr>
      </w:pPr>
    </w:p>
    <w:p w:rsidR="00651D16" w:rsidRDefault="00651D16" w:rsidP="00651D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Sak 7: </w:t>
      </w:r>
      <w:r w:rsidRPr="00651D16">
        <w:rPr>
          <w:b/>
          <w:sz w:val="28"/>
          <w:szCs w:val="28"/>
          <w:u w:val="single"/>
        </w:rPr>
        <w:t>Banedrift</w:t>
      </w:r>
      <w:r>
        <w:rPr>
          <w:b/>
          <w:sz w:val="28"/>
          <w:szCs w:val="28"/>
        </w:rPr>
        <w:t xml:space="preserve"> </w:t>
      </w:r>
    </w:p>
    <w:p w:rsidR="00651D16" w:rsidRDefault="00651D16" w:rsidP="00651D16">
      <w:pPr>
        <w:ind w:left="70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Det er skissert 5 ulike modellar for den framtidige organseringa av banedrifta ved norske travbanar.  </w:t>
      </w:r>
      <w:r w:rsidR="00D82144">
        <w:rPr>
          <w:b/>
          <w:sz w:val="28"/>
          <w:szCs w:val="28"/>
        </w:rPr>
        <w:t>Viktig</w:t>
      </w:r>
      <w:r>
        <w:rPr>
          <w:b/>
          <w:sz w:val="28"/>
          <w:szCs w:val="28"/>
        </w:rPr>
        <w:t xml:space="preserve"> at laga set seg inn i dei ulike modellane</w:t>
      </w:r>
    </w:p>
    <w:p w:rsidR="00D82144" w:rsidRPr="00D82144" w:rsidRDefault="00D82144" w:rsidP="00651D16">
      <w:pPr>
        <w:ind w:left="705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Vedtak:</w:t>
      </w:r>
      <w:r>
        <w:rPr>
          <w:b/>
          <w:sz w:val="28"/>
          <w:szCs w:val="28"/>
        </w:rPr>
        <w:t xml:space="preserve"> VTF kallar inn til formannsmøte/medlemsmøte saman med BT.  Der ein får Odd </w:t>
      </w:r>
      <w:proofErr w:type="spellStart"/>
      <w:r>
        <w:rPr>
          <w:b/>
          <w:sz w:val="28"/>
          <w:szCs w:val="28"/>
        </w:rPr>
        <w:t>Wøhler</w:t>
      </w:r>
      <w:proofErr w:type="spellEnd"/>
      <w:r>
        <w:rPr>
          <w:b/>
          <w:sz w:val="28"/>
          <w:szCs w:val="28"/>
        </w:rPr>
        <w:t xml:space="preserve"> eller nokon annan av dei som har </w:t>
      </w:r>
      <w:proofErr w:type="spellStart"/>
      <w:r>
        <w:rPr>
          <w:b/>
          <w:sz w:val="28"/>
          <w:szCs w:val="28"/>
        </w:rPr>
        <w:t>site</w:t>
      </w:r>
      <w:proofErr w:type="spellEnd"/>
      <w:r>
        <w:rPr>
          <w:b/>
          <w:sz w:val="28"/>
          <w:szCs w:val="28"/>
        </w:rPr>
        <w:t xml:space="preserve"> i nemnda som har utarbeida desse forslaga til  å møte.  Den som møter vil kunne svara på det som er uklart for oss.</w:t>
      </w:r>
    </w:p>
    <w:p w:rsidR="00651D16" w:rsidRDefault="00651D16" w:rsidP="00DB19FB">
      <w:pPr>
        <w:ind w:left="705"/>
        <w:rPr>
          <w:b/>
          <w:sz w:val="28"/>
          <w:szCs w:val="28"/>
        </w:rPr>
      </w:pPr>
    </w:p>
    <w:p w:rsidR="00651D16" w:rsidRPr="00651D16" w:rsidRDefault="00651D16" w:rsidP="00DB19FB">
      <w:pPr>
        <w:ind w:left="705"/>
        <w:rPr>
          <w:b/>
          <w:sz w:val="28"/>
          <w:szCs w:val="28"/>
        </w:rPr>
      </w:pPr>
    </w:p>
    <w:p w:rsidR="00D82144" w:rsidRDefault="00D82144" w:rsidP="006A7E67">
      <w:pPr>
        <w:rPr>
          <w:b/>
          <w:sz w:val="28"/>
          <w:szCs w:val="28"/>
        </w:rPr>
      </w:pPr>
      <w:r w:rsidRPr="00D82144">
        <w:rPr>
          <w:b/>
          <w:sz w:val="28"/>
          <w:szCs w:val="28"/>
        </w:rPr>
        <w:lastRenderedPageBreak/>
        <w:t>Sak 8:</w:t>
      </w:r>
      <w:r>
        <w:rPr>
          <w:sz w:val="28"/>
          <w:szCs w:val="28"/>
        </w:rPr>
        <w:t xml:space="preserve"> </w:t>
      </w:r>
      <w:proofErr w:type="spellStart"/>
      <w:r w:rsidRPr="00D82144">
        <w:rPr>
          <w:b/>
          <w:sz w:val="28"/>
          <w:szCs w:val="28"/>
          <w:u w:val="single"/>
        </w:rPr>
        <w:t>Ung</w:t>
      </w:r>
      <w:r w:rsidR="00756DDB">
        <w:rPr>
          <w:b/>
          <w:sz w:val="28"/>
          <w:szCs w:val="28"/>
          <w:u w:val="single"/>
        </w:rPr>
        <w:t>d</w:t>
      </w:r>
      <w:r w:rsidRPr="00D82144">
        <w:rPr>
          <w:b/>
          <w:sz w:val="28"/>
          <w:szCs w:val="28"/>
          <w:u w:val="single"/>
        </w:rPr>
        <w:t>om</w:t>
      </w:r>
      <w:r w:rsidR="00756DDB">
        <w:rPr>
          <w:b/>
          <w:sz w:val="28"/>
          <w:szCs w:val="28"/>
          <w:u w:val="single"/>
        </w:rPr>
        <w:t>s</w:t>
      </w:r>
      <w:r w:rsidRPr="00D82144">
        <w:rPr>
          <w:b/>
          <w:sz w:val="28"/>
          <w:szCs w:val="28"/>
          <w:u w:val="single"/>
        </w:rPr>
        <w:t>representanter</w:t>
      </w:r>
      <w:proofErr w:type="spellEnd"/>
      <w:r w:rsidRPr="00D82144">
        <w:rPr>
          <w:b/>
          <w:sz w:val="28"/>
          <w:szCs w:val="28"/>
          <w:u w:val="single"/>
        </w:rPr>
        <w:t xml:space="preserve"> i styra over lags nivå</w:t>
      </w:r>
      <w:r>
        <w:rPr>
          <w:sz w:val="28"/>
          <w:szCs w:val="28"/>
        </w:rPr>
        <w:t>:</w:t>
      </w:r>
    </w:p>
    <w:p w:rsidR="00756DDB" w:rsidRDefault="00D82144" w:rsidP="00D82144">
      <w:pPr>
        <w:ind w:left="70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 å få </w:t>
      </w:r>
      <w:proofErr w:type="spellStart"/>
      <w:r>
        <w:rPr>
          <w:b/>
          <w:sz w:val="28"/>
          <w:szCs w:val="28"/>
        </w:rPr>
        <w:t>rekrutert</w:t>
      </w:r>
      <w:proofErr w:type="spellEnd"/>
      <w:r>
        <w:rPr>
          <w:b/>
          <w:sz w:val="28"/>
          <w:szCs w:val="28"/>
        </w:rPr>
        <w:t xml:space="preserve"> unge medlemar til styra, er det viktig å få dei med på eit tidleg </w:t>
      </w:r>
      <w:r w:rsidR="00756DDB">
        <w:rPr>
          <w:b/>
          <w:sz w:val="28"/>
          <w:szCs w:val="28"/>
        </w:rPr>
        <w:t xml:space="preserve">tidspunkt.  Dette for å få dei unge </w:t>
      </w:r>
      <w:proofErr w:type="spellStart"/>
      <w:r w:rsidR="00756DDB">
        <w:rPr>
          <w:b/>
          <w:sz w:val="28"/>
          <w:szCs w:val="28"/>
        </w:rPr>
        <w:t>intressert</w:t>
      </w:r>
      <w:proofErr w:type="spellEnd"/>
      <w:r w:rsidR="00756DDB">
        <w:rPr>
          <w:b/>
          <w:sz w:val="28"/>
          <w:szCs w:val="28"/>
        </w:rPr>
        <w:t xml:space="preserve"> i </w:t>
      </w:r>
      <w:proofErr w:type="spellStart"/>
      <w:r w:rsidR="00756DDB">
        <w:rPr>
          <w:b/>
          <w:sz w:val="28"/>
          <w:szCs w:val="28"/>
        </w:rPr>
        <w:t>organisassjonsarbeid</w:t>
      </w:r>
      <w:proofErr w:type="spellEnd"/>
      <w:r w:rsidR="00756DDB">
        <w:rPr>
          <w:b/>
          <w:sz w:val="28"/>
          <w:szCs w:val="28"/>
        </w:rPr>
        <w:t xml:space="preserve">, og gje dei opplæring i vår organisasjon.  Det er  meininga at dei skal ha ein </w:t>
      </w:r>
      <w:proofErr w:type="spellStart"/>
      <w:r w:rsidR="00756DDB">
        <w:rPr>
          <w:b/>
          <w:sz w:val="28"/>
          <w:szCs w:val="28"/>
        </w:rPr>
        <w:t>obervatørstatus</w:t>
      </w:r>
      <w:proofErr w:type="spellEnd"/>
      <w:r w:rsidR="00756DDB">
        <w:rPr>
          <w:b/>
          <w:sz w:val="28"/>
          <w:szCs w:val="28"/>
        </w:rPr>
        <w:t>.  Ikkje stemmerett.  Dette kan gjelda både i VTF og BT.</w:t>
      </w:r>
    </w:p>
    <w:p w:rsidR="00756DDB" w:rsidRDefault="00756DDB" w:rsidP="00D82144">
      <w:pPr>
        <w:ind w:left="705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Vedtak:</w:t>
      </w:r>
      <w:r>
        <w:rPr>
          <w:b/>
          <w:sz w:val="28"/>
          <w:szCs w:val="28"/>
        </w:rPr>
        <w:t xml:space="preserve"> VTF arbeidar vidare med saka i samarbeid med laga og BT.</w:t>
      </w:r>
    </w:p>
    <w:p w:rsidR="00756DDB" w:rsidRDefault="00756DDB" w:rsidP="00756DDB">
      <w:pPr>
        <w:rPr>
          <w:sz w:val="28"/>
          <w:szCs w:val="28"/>
        </w:rPr>
      </w:pPr>
    </w:p>
    <w:p w:rsidR="00756DDB" w:rsidRDefault="00756DDB" w:rsidP="00756DDB">
      <w:pPr>
        <w:rPr>
          <w:b/>
          <w:sz w:val="28"/>
          <w:szCs w:val="28"/>
        </w:rPr>
      </w:pPr>
      <w:r w:rsidRPr="00756DDB">
        <w:rPr>
          <w:b/>
          <w:sz w:val="28"/>
          <w:szCs w:val="28"/>
        </w:rPr>
        <w:t>Sak 9: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Ymse:</w:t>
      </w:r>
      <w:r>
        <w:rPr>
          <w:b/>
          <w:sz w:val="28"/>
          <w:szCs w:val="28"/>
        </w:rPr>
        <w:t xml:space="preserve"> </w:t>
      </w:r>
    </w:p>
    <w:p w:rsidR="00756DDB" w:rsidRDefault="00756DDB" w:rsidP="00756DDB">
      <w:pPr>
        <w:ind w:left="705"/>
        <w:rPr>
          <w:b/>
          <w:sz w:val="28"/>
          <w:szCs w:val="28"/>
        </w:rPr>
      </w:pPr>
      <w:r>
        <w:rPr>
          <w:b/>
          <w:sz w:val="28"/>
          <w:szCs w:val="28"/>
        </w:rPr>
        <w:t>Klage på at ungdomar med rekruttlisens og få køyrde løp ikkje får ”</w:t>
      </w:r>
      <w:proofErr w:type="spellStart"/>
      <w:r>
        <w:rPr>
          <w:b/>
          <w:sz w:val="28"/>
          <w:szCs w:val="28"/>
        </w:rPr>
        <w:t>oppsitt</w:t>
      </w:r>
      <w:proofErr w:type="spellEnd"/>
      <w:r>
        <w:rPr>
          <w:b/>
          <w:sz w:val="28"/>
          <w:szCs w:val="28"/>
        </w:rPr>
        <w:t xml:space="preserve">”, då dei må vika plass for meir erfarne kuskar.  Her gjeld reglementet for DNT, som </w:t>
      </w:r>
      <w:proofErr w:type="spellStart"/>
      <w:r>
        <w:rPr>
          <w:b/>
          <w:sz w:val="28"/>
          <w:szCs w:val="28"/>
        </w:rPr>
        <w:t>kun</w:t>
      </w:r>
      <w:proofErr w:type="spellEnd"/>
      <w:r>
        <w:rPr>
          <w:b/>
          <w:sz w:val="28"/>
          <w:szCs w:val="28"/>
        </w:rPr>
        <w:t xml:space="preserve"> stiller krav til alder  for å køyra desse løpa.</w:t>
      </w:r>
    </w:p>
    <w:p w:rsidR="00F81077" w:rsidRDefault="00F81077" w:rsidP="00756DDB">
      <w:pPr>
        <w:ind w:left="70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Klage på for dårleg informasjon frå BT, om eksterne </w:t>
      </w:r>
      <w:proofErr w:type="spellStart"/>
      <w:r>
        <w:rPr>
          <w:b/>
          <w:sz w:val="28"/>
          <w:szCs w:val="28"/>
        </w:rPr>
        <w:t>arrangemet</w:t>
      </w:r>
      <w:proofErr w:type="spellEnd"/>
      <w:r>
        <w:rPr>
          <w:b/>
          <w:sz w:val="28"/>
          <w:szCs w:val="28"/>
        </w:rPr>
        <w:t xml:space="preserve"> på parken.  </w:t>
      </w:r>
      <w:proofErr w:type="spellStart"/>
      <w:r>
        <w:rPr>
          <w:b/>
          <w:sz w:val="28"/>
          <w:szCs w:val="28"/>
        </w:rPr>
        <w:t>Adm</w:t>
      </w:r>
      <w:proofErr w:type="spellEnd"/>
      <w:r>
        <w:rPr>
          <w:b/>
          <w:sz w:val="28"/>
          <w:szCs w:val="28"/>
        </w:rPr>
        <w:t xml:space="preserve">. vert oppmoda om å informera så tidleg som mogeleg om eksterne arrangement som medfører at medlemar ikkje får nytta banen til trening </w:t>
      </w:r>
      <w:proofErr w:type="spellStart"/>
      <w:r>
        <w:rPr>
          <w:b/>
          <w:sz w:val="28"/>
          <w:szCs w:val="28"/>
        </w:rPr>
        <w:t>m.v</w:t>
      </w:r>
      <w:proofErr w:type="spellEnd"/>
      <w:r>
        <w:rPr>
          <w:b/>
          <w:sz w:val="28"/>
          <w:szCs w:val="28"/>
        </w:rPr>
        <w:t>.</w:t>
      </w:r>
    </w:p>
    <w:p w:rsidR="00F81077" w:rsidRDefault="00F81077" w:rsidP="00F81077">
      <w:pPr>
        <w:rPr>
          <w:b/>
          <w:sz w:val="28"/>
          <w:szCs w:val="28"/>
        </w:rPr>
      </w:pPr>
    </w:p>
    <w:p w:rsidR="00F81077" w:rsidRDefault="00F81077" w:rsidP="00F81077">
      <w:pPr>
        <w:rPr>
          <w:b/>
          <w:sz w:val="28"/>
          <w:szCs w:val="28"/>
        </w:rPr>
      </w:pPr>
    </w:p>
    <w:p w:rsidR="00F81077" w:rsidRDefault="00F81077" w:rsidP="00F81077">
      <w:pPr>
        <w:rPr>
          <w:b/>
          <w:sz w:val="28"/>
          <w:szCs w:val="28"/>
        </w:rPr>
      </w:pPr>
      <w:r>
        <w:rPr>
          <w:b/>
          <w:sz w:val="28"/>
          <w:szCs w:val="28"/>
        </w:rPr>
        <w:t>Voss, 28.05.2013</w:t>
      </w:r>
    </w:p>
    <w:p w:rsidR="00F81077" w:rsidRDefault="00F81077" w:rsidP="00F81077">
      <w:pPr>
        <w:rPr>
          <w:b/>
          <w:sz w:val="28"/>
          <w:szCs w:val="28"/>
        </w:rPr>
      </w:pPr>
    </w:p>
    <w:p w:rsidR="00F81077" w:rsidRDefault="00F81077" w:rsidP="00F810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Bjørn </w:t>
      </w:r>
      <w:proofErr w:type="spellStart"/>
      <w:r>
        <w:rPr>
          <w:b/>
          <w:sz w:val="28"/>
          <w:szCs w:val="28"/>
        </w:rPr>
        <w:t>Vethe</w:t>
      </w:r>
      <w:proofErr w:type="spellEnd"/>
    </w:p>
    <w:p w:rsidR="00F81077" w:rsidRDefault="00F81077" w:rsidP="00F81077">
      <w:pPr>
        <w:rPr>
          <w:b/>
          <w:sz w:val="28"/>
          <w:szCs w:val="28"/>
        </w:rPr>
      </w:pPr>
      <w:r>
        <w:rPr>
          <w:b/>
          <w:sz w:val="28"/>
          <w:szCs w:val="28"/>
        </w:rPr>
        <w:t>skrivar</w:t>
      </w:r>
    </w:p>
    <w:p w:rsidR="00F81077" w:rsidRPr="00756DDB" w:rsidRDefault="00F81077" w:rsidP="00756DDB">
      <w:pPr>
        <w:ind w:left="705"/>
        <w:rPr>
          <w:b/>
          <w:sz w:val="28"/>
          <w:szCs w:val="28"/>
        </w:rPr>
      </w:pPr>
    </w:p>
    <w:p w:rsidR="006A7E67" w:rsidRPr="00D82144" w:rsidRDefault="006A7E67" w:rsidP="00D82144">
      <w:pPr>
        <w:ind w:left="705"/>
        <w:rPr>
          <w:sz w:val="28"/>
          <w:szCs w:val="28"/>
        </w:rPr>
      </w:pPr>
      <w:r w:rsidRPr="00D82144">
        <w:rPr>
          <w:sz w:val="28"/>
          <w:szCs w:val="28"/>
        </w:rPr>
        <w:br/>
      </w:r>
    </w:p>
    <w:sectPr w:rsidR="006A7E67" w:rsidRPr="00D82144" w:rsidSect="00A76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B4"/>
    <w:rsid w:val="001B5A67"/>
    <w:rsid w:val="00651D16"/>
    <w:rsid w:val="006A7E67"/>
    <w:rsid w:val="00756DDB"/>
    <w:rsid w:val="00A76A92"/>
    <w:rsid w:val="00D82144"/>
    <w:rsid w:val="00DB19FB"/>
    <w:rsid w:val="00E079B4"/>
    <w:rsid w:val="00F8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</dc:creator>
  <cp:lastModifiedBy>DNT Vestenfjeldske</cp:lastModifiedBy>
  <cp:revision>2</cp:revision>
  <dcterms:created xsi:type="dcterms:W3CDTF">2013-08-19T15:16:00Z</dcterms:created>
  <dcterms:modified xsi:type="dcterms:W3CDTF">2013-08-19T15:16:00Z</dcterms:modified>
</cp:coreProperties>
</file>