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5529"/>
      </w:tblGrid>
      <w:tr w:rsidR="000D4D59" w:rsidRPr="00C40611" w14:paraId="587209A0" w14:textId="77777777" w:rsidTr="000D4D5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1E17F45" w14:textId="77777777" w:rsidR="000D4D59" w:rsidRPr="00FC7B1B" w:rsidRDefault="000D4D59" w:rsidP="000D4D59">
            <w:pPr>
              <w:spacing w:after="60"/>
              <w:rPr>
                <w:rFonts w:ascii="Open Sans" w:hAnsi="Open Sans"/>
                <w:b/>
                <w:szCs w:val="22"/>
              </w:rPr>
            </w:pPr>
            <w:bookmarkStart w:id="0" w:name="_GoBack"/>
            <w:bookmarkEnd w:id="0"/>
            <w:r w:rsidRPr="00FC7B1B">
              <w:rPr>
                <w:rFonts w:ascii="Open Sans" w:hAnsi="Open Sans"/>
                <w:b/>
                <w:szCs w:val="22"/>
              </w:rPr>
              <w:t>Dato: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2DC4C91" w14:textId="0ADA9ACD" w:rsidR="000D4D59" w:rsidRPr="00FC7B1B" w:rsidRDefault="000B2AC8" w:rsidP="00E113BE">
            <w:pPr>
              <w:spacing w:after="60"/>
              <w:rPr>
                <w:rFonts w:ascii="Open Sans" w:hAnsi="Open Sans"/>
                <w:szCs w:val="22"/>
                <w:lang w:val="nb-NO"/>
              </w:rPr>
            </w:pPr>
            <w:r w:rsidRPr="00FC7B1B">
              <w:rPr>
                <w:rFonts w:ascii="Open Sans" w:hAnsi="Open Sans"/>
                <w:szCs w:val="22"/>
                <w:lang w:val="nb-NO"/>
              </w:rPr>
              <w:t>15</w:t>
            </w:r>
            <w:r w:rsidR="00B11D47" w:rsidRPr="00FC7B1B">
              <w:rPr>
                <w:rFonts w:ascii="Open Sans" w:hAnsi="Open Sans"/>
                <w:szCs w:val="22"/>
                <w:lang w:val="nb-NO"/>
              </w:rPr>
              <w:t>.08.2017</w:t>
            </w:r>
          </w:p>
        </w:tc>
      </w:tr>
      <w:tr w:rsidR="000D4D59" w:rsidRPr="00E05DF0" w14:paraId="46D72D3D" w14:textId="77777777" w:rsidTr="000D4D5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9E82CC0" w14:textId="77777777" w:rsidR="000D4D59" w:rsidRPr="00FC7B1B" w:rsidRDefault="000D4D59" w:rsidP="000D4D59">
            <w:pPr>
              <w:spacing w:after="60"/>
              <w:rPr>
                <w:rFonts w:ascii="Open Sans" w:hAnsi="Open Sans"/>
                <w:b/>
                <w:szCs w:val="22"/>
              </w:rPr>
            </w:pPr>
            <w:proofErr w:type="spellStart"/>
            <w:r w:rsidRPr="00FC7B1B">
              <w:rPr>
                <w:rFonts w:ascii="Open Sans" w:hAnsi="Open Sans"/>
                <w:b/>
                <w:szCs w:val="22"/>
              </w:rPr>
              <w:t>Til</w:t>
            </w:r>
            <w:proofErr w:type="spellEnd"/>
            <w:r w:rsidRPr="00FC7B1B">
              <w:rPr>
                <w:rFonts w:ascii="Open Sans" w:hAnsi="Open Sans"/>
                <w:b/>
                <w:szCs w:val="22"/>
              </w:rPr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B098243" w14:textId="76042561" w:rsidR="000D4D59" w:rsidRPr="00FC7B1B" w:rsidRDefault="000B2AC8" w:rsidP="000D4D59">
            <w:pPr>
              <w:spacing w:after="60"/>
              <w:rPr>
                <w:rFonts w:ascii="Open Sans" w:hAnsi="Open Sans"/>
                <w:szCs w:val="22"/>
                <w:lang w:val="nb-NO"/>
              </w:rPr>
            </w:pPr>
            <w:r w:rsidRPr="00FC7B1B">
              <w:rPr>
                <w:rFonts w:ascii="Open Sans" w:hAnsi="Open Sans"/>
                <w:szCs w:val="22"/>
                <w:lang w:val="nb-NO"/>
              </w:rPr>
              <w:t xml:space="preserve">Malvik </w:t>
            </w:r>
            <w:proofErr w:type="spellStart"/>
            <w:r w:rsidRPr="00FC7B1B">
              <w:rPr>
                <w:rFonts w:ascii="Open Sans" w:hAnsi="Open Sans"/>
                <w:szCs w:val="22"/>
                <w:lang w:val="nb-NO"/>
              </w:rPr>
              <w:t>Travlag</w:t>
            </w:r>
            <w:proofErr w:type="spellEnd"/>
            <w:r w:rsidRPr="00FC7B1B">
              <w:rPr>
                <w:rFonts w:ascii="Open Sans" w:hAnsi="Open Sans"/>
                <w:szCs w:val="22"/>
                <w:lang w:val="nb-NO"/>
              </w:rPr>
              <w:t xml:space="preserve"> og Malvik kommune</w:t>
            </w:r>
          </w:p>
        </w:tc>
      </w:tr>
      <w:tr w:rsidR="000D4D59" w:rsidRPr="00E05DF0" w14:paraId="66C9BB41" w14:textId="77777777" w:rsidTr="000D4D5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EF6263" w14:textId="77777777" w:rsidR="000D4D59" w:rsidRPr="00FC7B1B" w:rsidRDefault="000D4D59" w:rsidP="000D4D59">
            <w:pPr>
              <w:spacing w:after="60"/>
              <w:rPr>
                <w:rFonts w:ascii="Open Sans" w:hAnsi="Open Sans"/>
                <w:b/>
                <w:szCs w:val="22"/>
              </w:rPr>
            </w:pPr>
            <w:r w:rsidRPr="00FC7B1B">
              <w:rPr>
                <w:rFonts w:ascii="Open Sans" w:hAnsi="Open Sans"/>
                <w:b/>
                <w:szCs w:val="22"/>
              </w:rPr>
              <w:t>Fra: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59E5904" w14:textId="5F9602A1" w:rsidR="000D4D59" w:rsidRPr="00FC7B1B" w:rsidRDefault="00B11D47" w:rsidP="004106F4">
            <w:pPr>
              <w:spacing w:after="60"/>
              <w:rPr>
                <w:rFonts w:ascii="Open Sans" w:hAnsi="Open Sans"/>
                <w:szCs w:val="22"/>
                <w:lang w:val="nb-NO"/>
              </w:rPr>
            </w:pPr>
            <w:r w:rsidRPr="00FC7B1B">
              <w:rPr>
                <w:rFonts w:ascii="Open Sans" w:hAnsi="Open Sans"/>
                <w:szCs w:val="22"/>
                <w:lang w:val="nb-NO"/>
              </w:rPr>
              <w:t xml:space="preserve">Nye Veier </w:t>
            </w:r>
            <w:r w:rsidR="00CB0B5D" w:rsidRPr="00FC7B1B">
              <w:rPr>
                <w:rFonts w:ascii="Open Sans" w:hAnsi="Open Sans"/>
                <w:szCs w:val="22"/>
                <w:lang w:val="nb-NO"/>
              </w:rPr>
              <w:t xml:space="preserve">AS – Prosjektområde </w:t>
            </w:r>
            <w:r w:rsidRPr="00FC7B1B">
              <w:rPr>
                <w:rFonts w:ascii="Open Sans" w:hAnsi="Open Sans"/>
                <w:szCs w:val="22"/>
                <w:lang w:val="nb-NO"/>
              </w:rPr>
              <w:t xml:space="preserve">E6 Trøndelag v/ </w:t>
            </w:r>
            <w:r w:rsidR="000B2AC8" w:rsidRPr="00FC7B1B">
              <w:rPr>
                <w:rFonts w:ascii="Open Sans" w:hAnsi="Open Sans"/>
                <w:szCs w:val="22"/>
                <w:lang w:val="nb-NO"/>
              </w:rPr>
              <w:t>Jørund Gullikstad, utbyggingssjef Ranheim-Åsen</w:t>
            </w:r>
          </w:p>
        </w:tc>
      </w:tr>
      <w:tr w:rsidR="005F18C2" w:rsidRPr="00E05DF0" w14:paraId="588B39C8" w14:textId="77777777" w:rsidTr="000D4D5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4218D6B" w14:textId="77777777" w:rsidR="005F18C2" w:rsidRPr="00FC7B1B" w:rsidRDefault="005F18C2" w:rsidP="000D4D59">
            <w:pPr>
              <w:spacing w:after="60"/>
              <w:rPr>
                <w:rFonts w:ascii="Open Sans" w:hAnsi="Open Sans"/>
                <w:b/>
                <w:szCs w:val="22"/>
              </w:rPr>
            </w:pPr>
            <w:proofErr w:type="spellStart"/>
            <w:r w:rsidRPr="00FC7B1B">
              <w:rPr>
                <w:rFonts w:ascii="Open Sans" w:hAnsi="Open Sans"/>
                <w:b/>
                <w:szCs w:val="22"/>
              </w:rPr>
              <w:t>Tema</w:t>
            </w:r>
            <w:proofErr w:type="spellEnd"/>
            <w:r w:rsidRPr="00FC7B1B">
              <w:rPr>
                <w:rFonts w:ascii="Open Sans" w:hAnsi="Open Sans"/>
                <w:b/>
                <w:szCs w:val="22"/>
              </w:rPr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63B35C8" w14:textId="44D297C3" w:rsidR="005F18C2" w:rsidRPr="00FC7B1B" w:rsidRDefault="00D27779" w:rsidP="004106F4">
            <w:pPr>
              <w:spacing w:after="60"/>
              <w:rPr>
                <w:rFonts w:ascii="Open Sans" w:hAnsi="Open Sans"/>
                <w:color w:val="000000" w:themeColor="text1"/>
                <w:szCs w:val="22"/>
                <w:lang w:val="nb-NO"/>
              </w:rPr>
            </w:pPr>
            <w:r w:rsidRPr="00FC7B1B">
              <w:rPr>
                <w:rFonts w:ascii="Open Sans" w:hAnsi="Open Sans"/>
                <w:color w:val="000000" w:themeColor="text1"/>
                <w:szCs w:val="22"/>
                <w:lang w:val="nb-NO"/>
              </w:rPr>
              <w:t xml:space="preserve">E6 Trøndelag </w:t>
            </w:r>
            <w:r w:rsidR="000B2AC8" w:rsidRPr="00FC7B1B">
              <w:rPr>
                <w:rFonts w:ascii="Open Sans" w:hAnsi="Open Sans"/>
                <w:color w:val="000000" w:themeColor="text1"/>
                <w:szCs w:val="22"/>
                <w:lang w:val="nb-NO"/>
              </w:rPr>
              <w:t>–</w:t>
            </w:r>
            <w:r w:rsidRPr="00FC7B1B">
              <w:rPr>
                <w:rFonts w:ascii="Open Sans" w:hAnsi="Open Sans"/>
                <w:color w:val="000000" w:themeColor="text1"/>
                <w:szCs w:val="22"/>
                <w:lang w:val="nb-NO"/>
              </w:rPr>
              <w:t xml:space="preserve"> </w:t>
            </w:r>
            <w:r w:rsidR="000B2AC8" w:rsidRPr="00FC7B1B">
              <w:rPr>
                <w:rFonts w:ascii="Open Sans" w:hAnsi="Open Sans"/>
                <w:color w:val="000000" w:themeColor="text1"/>
                <w:szCs w:val="22"/>
                <w:lang w:val="nb-NO"/>
              </w:rPr>
              <w:t xml:space="preserve">Samfunnsmessig utnyttelse og gjenbruk </w:t>
            </w:r>
            <w:r w:rsidR="00EC2551" w:rsidRPr="00FC7B1B">
              <w:rPr>
                <w:rFonts w:ascii="Open Sans" w:hAnsi="Open Sans"/>
                <w:color w:val="000000" w:themeColor="text1"/>
                <w:szCs w:val="22"/>
                <w:lang w:val="nb-NO"/>
              </w:rPr>
              <w:t xml:space="preserve"> </w:t>
            </w:r>
            <w:r w:rsidR="000B2AC8" w:rsidRPr="00FC7B1B">
              <w:rPr>
                <w:rFonts w:ascii="Open Sans" w:hAnsi="Open Sans"/>
                <w:color w:val="000000" w:themeColor="text1"/>
                <w:szCs w:val="22"/>
                <w:lang w:val="nb-NO"/>
              </w:rPr>
              <w:t>av overskuddsmasser fra Væretunnelen</w:t>
            </w:r>
          </w:p>
        </w:tc>
      </w:tr>
      <w:tr w:rsidR="005F18C2" w:rsidRPr="00272906" w14:paraId="2FADC0A0" w14:textId="77777777" w:rsidTr="000D4D5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0349EDF" w14:textId="77777777" w:rsidR="005F18C2" w:rsidRPr="00FC7B1B" w:rsidRDefault="005F18C2" w:rsidP="000D4D59">
            <w:pPr>
              <w:spacing w:after="60"/>
              <w:rPr>
                <w:rFonts w:ascii="Open Sans" w:hAnsi="Open Sans"/>
                <w:b/>
                <w:szCs w:val="22"/>
                <w:lang w:val="nb-NO"/>
              </w:rPr>
            </w:pPr>
            <w:r w:rsidRPr="00FC7B1B">
              <w:rPr>
                <w:rFonts w:ascii="Open Sans" w:hAnsi="Open Sans"/>
                <w:b/>
                <w:szCs w:val="22"/>
                <w:lang w:val="nb-NO"/>
              </w:rPr>
              <w:t>Arkiv:</w:t>
            </w:r>
          </w:p>
        </w:tc>
        <w:sdt>
          <w:sdtPr>
            <w:rPr>
              <w:rFonts w:ascii="Open Sans" w:hAnsi="Open Sans"/>
              <w:color w:val="000000" w:themeColor="text1"/>
              <w:szCs w:val="22"/>
              <w:lang w:val="nb-NO"/>
            </w:rPr>
            <w:id w:val="1663274576"/>
            <w:placeholder>
              <w:docPart w:val="AAAD984A202440F8B26605AA42365C4A"/>
            </w:placeholder>
            <w:temporary/>
            <w:showingPlcHdr/>
          </w:sdtPr>
          <w:sdtEndPr/>
          <w:sdtContent>
            <w:tc>
              <w:tcPr>
                <w:tcW w:w="552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BFBC76" w14:textId="77777777" w:rsidR="005F18C2" w:rsidRPr="00FC7B1B" w:rsidRDefault="007333D7" w:rsidP="007333D7">
                <w:pPr>
                  <w:spacing w:after="60"/>
                  <w:rPr>
                    <w:rFonts w:ascii="Open Sans" w:hAnsi="Open Sans"/>
                    <w:color w:val="000000" w:themeColor="text1"/>
                    <w:szCs w:val="22"/>
                    <w:lang w:val="nb-NO"/>
                  </w:rPr>
                </w:pPr>
                <w:r w:rsidRPr="00FC7B1B">
                  <w:rPr>
                    <w:rFonts w:ascii="Open Sans" w:hAnsi="Open Sans"/>
                    <w:color w:val="000000" w:themeColor="text1"/>
                    <w:szCs w:val="22"/>
                    <w:lang w:val="nb-NO"/>
                  </w:rPr>
                  <w:t>00/00</w:t>
                </w:r>
              </w:p>
            </w:tc>
          </w:sdtContent>
        </w:sdt>
      </w:tr>
      <w:tr w:rsidR="000D4D59" w:rsidRPr="00272906" w14:paraId="6C0AD4CB" w14:textId="77777777" w:rsidTr="000D4D5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7C39816" w14:textId="77777777" w:rsidR="000D4D59" w:rsidRPr="00FC7B1B" w:rsidRDefault="005F18C2" w:rsidP="000D4D59">
            <w:pPr>
              <w:spacing w:after="60"/>
              <w:rPr>
                <w:rFonts w:ascii="Open Sans" w:hAnsi="Open Sans"/>
                <w:b/>
                <w:szCs w:val="22"/>
                <w:lang w:val="nb-NO"/>
              </w:rPr>
            </w:pPr>
            <w:r w:rsidRPr="00FC7B1B">
              <w:rPr>
                <w:rFonts w:ascii="Open Sans" w:hAnsi="Open Sans"/>
                <w:b/>
                <w:szCs w:val="22"/>
                <w:lang w:val="nb-NO"/>
              </w:rPr>
              <w:t>Offentlig:</w:t>
            </w:r>
          </w:p>
        </w:tc>
        <w:sdt>
          <w:sdtPr>
            <w:rPr>
              <w:rFonts w:ascii="Open Sans" w:hAnsi="Open Sans"/>
              <w:color w:val="000000" w:themeColor="text1"/>
              <w:szCs w:val="22"/>
              <w:lang w:val="nb-NO"/>
            </w:rPr>
            <w:id w:val="945361618"/>
            <w:placeholder>
              <w:docPart w:val="2E1E467F8BC84B6285BEFCA1CA44CCA3"/>
            </w:placeholder>
            <w:temporary/>
            <w:showingPlcHdr/>
          </w:sdtPr>
          <w:sdtEndPr/>
          <w:sdtContent>
            <w:tc>
              <w:tcPr>
                <w:tcW w:w="552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AE554A" w14:textId="77777777" w:rsidR="005F18C2" w:rsidRPr="00FC7B1B" w:rsidRDefault="001A3AC0" w:rsidP="001A3AC0">
                <w:pPr>
                  <w:spacing w:after="60"/>
                  <w:rPr>
                    <w:rFonts w:ascii="Open Sans" w:hAnsi="Open Sans"/>
                    <w:color w:val="000000" w:themeColor="text1"/>
                    <w:szCs w:val="22"/>
                    <w:lang w:val="nb-NO"/>
                  </w:rPr>
                </w:pPr>
                <w:r w:rsidRPr="00FC7B1B">
                  <w:rPr>
                    <w:rFonts w:ascii="Open Sans" w:hAnsi="Open Sans"/>
                    <w:color w:val="000000" w:themeColor="text1"/>
                    <w:szCs w:val="22"/>
                    <w:lang w:val="nb-NO"/>
                  </w:rPr>
                  <w:t>Ja / Nei, hjemmel</w:t>
                </w:r>
              </w:p>
            </w:tc>
          </w:sdtContent>
        </w:sdt>
      </w:tr>
    </w:tbl>
    <w:p w14:paraId="6676C1B8" w14:textId="6360F711" w:rsidR="000D4D59" w:rsidRDefault="000D4D59" w:rsidP="00396839">
      <w:pPr>
        <w:pStyle w:val="Overskrift1"/>
        <w:rPr>
          <w:rFonts w:ascii="Open Sans" w:hAnsi="Open Sans"/>
          <w:sz w:val="18"/>
          <w:szCs w:val="18"/>
          <w:lang w:val="nb-NO"/>
        </w:rPr>
      </w:pPr>
    </w:p>
    <w:p w14:paraId="74F29478" w14:textId="77777777" w:rsidR="00DA2E9C" w:rsidRPr="00FC7B1B" w:rsidRDefault="00396839" w:rsidP="00DA2E9C">
      <w:pPr>
        <w:pStyle w:val="Overskrift1"/>
        <w:spacing w:line="276" w:lineRule="auto"/>
        <w:rPr>
          <w:rFonts w:ascii="Open Sans" w:hAnsi="Open Sans"/>
          <w:sz w:val="28"/>
          <w:szCs w:val="28"/>
          <w:lang w:val="nb-NO"/>
        </w:rPr>
      </w:pPr>
      <w:r w:rsidRPr="00FC7B1B">
        <w:rPr>
          <w:rFonts w:ascii="Open Sans" w:hAnsi="Open Sans"/>
          <w:sz w:val="28"/>
          <w:szCs w:val="28"/>
          <w:lang w:val="nb-NO"/>
        </w:rPr>
        <w:t xml:space="preserve">Bakgrunn </w:t>
      </w:r>
    </w:p>
    <w:p w14:paraId="24AA80F6" w14:textId="520CF14A" w:rsidR="00DA2E9C" w:rsidRPr="00FC7B1B" w:rsidRDefault="00B11D47" w:rsidP="00805352">
      <w:pPr>
        <w:rPr>
          <w:sz w:val="24"/>
          <w:szCs w:val="24"/>
          <w:lang w:val="nb-NO"/>
        </w:rPr>
      </w:pPr>
      <w:r w:rsidRPr="00FC7B1B">
        <w:rPr>
          <w:sz w:val="24"/>
          <w:szCs w:val="24"/>
          <w:lang w:val="nb-NO"/>
        </w:rPr>
        <w:t>N</w:t>
      </w:r>
      <w:r w:rsidR="00DA2E9C" w:rsidRPr="00FC7B1B">
        <w:rPr>
          <w:sz w:val="24"/>
          <w:szCs w:val="24"/>
          <w:lang w:val="nb-NO"/>
        </w:rPr>
        <w:t>ye Veier E6 Tr</w:t>
      </w:r>
      <w:r w:rsidRPr="00FC7B1B">
        <w:rPr>
          <w:sz w:val="24"/>
          <w:szCs w:val="24"/>
          <w:lang w:val="nb-NO"/>
        </w:rPr>
        <w:t>øndelag</w:t>
      </w:r>
      <w:r w:rsidR="00DA2E9C" w:rsidRPr="00FC7B1B">
        <w:rPr>
          <w:sz w:val="24"/>
          <w:szCs w:val="24"/>
          <w:lang w:val="nb-NO"/>
        </w:rPr>
        <w:t xml:space="preserve"> (NV)</w:t>
      </w:r>
      <w:r w:rsidRPr="00FC7B1B">
        <w:rPr>
          <w:sz w:val="24"/>
          <w:szCs w:val="24"/>
          <w:lang w:val="nb-NO"/>
        </w:rPr>
        <w:t xml:space="preserve"> består av to </w:t>
      </w:r>
      <w:r w:rsidR="00087CEE" w:rsidRPr="00FC7B1B">
        <w:rPr>
          <w:sz w:val="24"/>
          <w:szCs w:val="24"/>
          <w:lang w:val="nb-NO"/>
        </w:rPr>
        <w:t>del</w:t>
      </w:r>
      <w:r w:rsidR="00CB0B5D" w:rsidRPr="00FC7B1B">
        <w:rPr>
          <w:sz w:val="24"/>
          <w:szCs w:val="24"/>
          <w:lang w:val="nb-NO"/>
        </w:rPr>
        <w:t>strekninger</w:t>
      </w:r>
      <w:r w:rsidR="00811654" w:rsidRPr="00FC7B1B">
        <w:rPr>
          <w:sz w:val="24"/>
          <w:szCs w:val="24"/>
          <w:lang w:val="nb-NO"/>
        </w:rPr>
        <w:t xml:space="preserve"> sør og nord for Trondheim, E6 sør (</w:t>
      </w:r>
      <w:r w:rsidR="00CB0B5D" w:rsidRPr="00FC7B1B">
        <w:rPr>
          <w:sz w:val="24"/>
          <w:szCs w:val="24"/>
          <w:lang w:val="nb-NO"/>
        </w:rPr>
        <w:t>E6 Ulsberg–</w:t>
      </w:r>
      <w:r w:rsidR="00811654" w:rsidRPr="00FC7B1B">
        <w:rPr>
          <w:sz w:val="24"/>
          <w:szCs w:val="24"/>
          <w:lang w:val="nb-NO"/>
        </w:rPr>
        <w:t>Melhus) og E6 nord (</w:t>
      </w:r>
      <w:r w:rsidR="00CB0B5D" w:rsidRPr="00FC7B1B">
        <w:rPr>
          <w:sz w:val="24"/>
          <w:szCs w:val="24"/>
          <w:lang w:val="nb-NO"/>
        </w:rPr>
        <w:t>E6 Ranheim–</w:t>
      </w:r>
      <w:r w:rsidR="00811654" w:rsidRPr="00FC7B1B">
        <w:rPr>
          <w:sz w:val="24"/>
          <w:szCs w:val="24"/>
          <w:lang w:val="nb-NO"/>
        </w:rPr>
        <w:t xml:space="preserve">Åsen). </w:t>
      </w:r>
    </w:p>
    <w:p w14:paraId="55917674" w14:textId="2200A40E" w:rsidR="008A425E" w:rsidRPr="00FC7B1B" w:rsidRDefault="008A425E" w:rsidP="00805352">
      <w:pPr>
        <w:rPr>
          <w:sz w:val="24"/>
          <w:szCs w:val="24"/>
          <w:lang w:val="nb-NO"/>
        </w:rPr>
      </w:pPr>
      <w:r w:rsidRPr="00FC7B1B">
        <w:rPr>
          <w:sz w:val="24"/>
          <w:szCs w:val="24"/>
          <w:lang w:val="nb-NO"/>
        </w:rPr>
        <w:t>NVs mandat er å utføre helhetlig og kostnadseffektiv utbygging og drift av trafikksikre hovedveger ved forbedring av den samfunnsøkonomiske nytten.</w:t>
      </w:r>
    </w:p>
    <w:p w14:paraId="0DA27B2A" w14:textId="77777777" w:rsidR="00AE2DE5" w:rsidRPr="00FC7B1B" w:rsidRDefault="00AE2DE5" w:rsidP="00805352">
      <w:pPr>
        <w:rPr>
          <w:sz w:val="24"/>
          <w:szCs w:val="24"/>
          <w:lang w:val="nb-NO"/>
        </w:rPr>
      </w:pPr>
    </w:p>
    <w:p w14:paraId="6AA88FEE" w14:textId="00857163" w:rsidR="00A34010" w:rsidRPr="00FC7B1B" w:rsidRDefault="00A34010" w:rsidP="00A34010">
      <w:p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>NV i Trøndelag arbeider med optimaliseringstiltak, kostnadsreduksjoner og nødvendige tiltak for å oppnå 110 km/t på mest mulig av E6-strekningene</w:t>
      </w:r>
      <w:r w:rsidR="00E05DF0">
        <w:rPr>
          <w:rFonts w:eastAsiaTheme="minorHAnsi"/>
          <w:sz w:val="24"/>
          <w:szCs w:val="24"/>
          <w:lang w:val="nb-NO"/>
        </w:rPr>
        <w:t>. A</w:t>
      </w:r>
      <w:r w:rsidRPr="00FC7B1B">
        <w:rPr>
          <w:rFonts w:eastAsiaTheme="minorHAnsi"/>
          <w:sz w:val="24"/>
          <w:szCs w:val="24"/>
          <w:lang w:val="nb-NO"/>
        </w:rPr>
        <w:t xml:space="preserve">ltså oppnå en bedre veg til en lavere kostnad som også ferdigstilles raskere enn tidligere angitt. </w:t>
      </w:r>
    </w:p>
    <w:p w14:paraId="41AD6B80" w14:textId="77777777" w:rsidR="00A34010" w:rsidRPr="00FC7B1B" w:rsidRDefault="00A34010" w:rsidP="00805352">
      <w:pPr>
        <w:rPr>
          <w:sz w:val="24"/>
          <w:szCs w:val="24"/>
          <w:lang w:val="nb-NO"/>
        </w:rPr>
      </w:pPr>
    </w:p>
    <w:p w14:paraId="3C22187C" w14:textId="77777777" w:rsidR="00087CEE" w:rsidRPr="00FC7B1B" w:rsidRDefault="00811654" w:rsidP="00087CEE">
      <w:pPr>
        <w:pStyle w:val="Overskrift1"/>
        <w:rPr>
          <w:rFonts w:ascii="Open Sans" w:hAnsi="Open Sans" w:cs="Open Sans"/>
          <w:sz w:val="28"/>
          <w:szCs w:val="28"/>
          <w:lang w:val="nb-NO"/>
        </w:rPr>
      </w:pPr>
      <w:r w:rsidRPr="00FC7B1B">
        <w:rPr>
          <w:rFonts w:ascii="Open Sans" w:hAnsi="Open Sans" w:cs="Open Sans"/>
          <w:sz w:val="28"/>
          <w:szCs w:val="28"/>
          <w:lang w:val="nb-NO"/>
        </w:rPr>
        <w:t>SAK</w:t>
      </w:r>
    </w:p>
    <w:p w14:paraId="4025734A" w14:textId="51718C77" w:rsidR="009272E0" w:rsidRPr="00FC7B1B" w:rsidRDefault="00A34010" w:rsidP="009272E0">
      <w:p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 xml:space="preserve">I møte med Malvik </w:t>
      </w:r>
      <w:proofErr w:type="spellStart"/>
      <w:r w:rsidRPr="00FC7B1B">
        <w:rPr>
          <w:rFonts w:eastAsiaTheme="minorHAnsi"/>
          <w:sz w:val="24"/>
          <w:szCs w:val="24"/>
          <w:lang w:val="nb-NO"/>
        </w:rPr>
        <w:t>travlag</w:t>
      </w:r>
      <w:proofErr w:type="spellEnd"/>
      <w:r w:rsidRPr="00FC7B1B">
        <w:rPr>
          <w:rFonts w:eastAsiaTheme="minorHAnsi"/>
          <w:sz w:val="24"/>
          <w:szCs w:val="24"/>
          <w:lang w:val="nb-NO"/>
        </w:rPr>
        <w:t xml:space="preserve"> den 28.06 og 14.08 har NV blitt forelagt en alternativ lokalisering av ny travpark for Trøndelag på eiendommen gnr. 23 bnr. 6 i Malvik kommune.</w:t>
      </w:r>
    </w:p>
    <w:p w14:paraId="0C268E72" w14:textId="36C5762B" w:rsidR="00A34010" w:rsidRPr="00FC7B1B" w:rsidRDefault="00A34010" w:rsidP="009272E0">
      <w:p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>Det vises for øvrig til dialogmøte med M</w:t>
      </w:r>
      <w:r w:rsidR="008C3C4C" w:rsidRPr="00FC7B1B">
        <w:rPr>
          <w:rFonts w:eastAsiaTheme="minorHAnsi"/>
          <w:sz w:val="24"/>
          <w:szCs w:val="24"/>
          <w:lang w:val="nb-NO"/>
        </w:rPr>
        <w:t>alvik kommune den 04.07, hvor dette forslaget ble nevnt som en betydelig kostnadsoptimalisering og miljømessig gevinst i forhold til alternative løsninger.</w:t>
      </w:r>
    </w:p>
    <w:p w14:paraId="50532A49" w14:textId="0D64DF39" w:rsidR="008C3C4C" w:rsidRPr="00FC7B1B" w:rsidRDefault="008C3C4C" w:rsidP="009272E0">
      <w:pPr>
        <w:rPr>
          <w:rFonts w:eastAsiaTheme="minorHAnsi"/>
          <w:sz w:val="24"/>
          <w:szCs w:val="24"/>
          <w:lang w:val="nb-NO"/>
        </w:rPr>
      </w:pPr>
    </w:p>
    <w:p w14:paraId="71D4368A" w14:textId="19973E4A" w:rsidR="008C3C4C" w:rsidRPr="00FC7B1B" w:rsidRDefault="001A44A8" w:rsidP="009272E0">
      <w:p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 xml:space="preserve">NV vil her oppsummere fordelene med en slik samfunnsmessig utnyttelse og gjenbruk av </w:t>
      </w:r>
      <w:proofErr w:type="spellStart"/>
      <w:r w:rsidR="00641F3A" w:rsidRPr="00FC7B1B">
        <w:rPr>
          <w:rFonts w:eastAsiaTheme="minorHAnsi"/>
          <w:sz w:val="24"/>
          <w:szCs w:val="24"/>
          <w:lang w:val="nb-NO"/>
        </w:rPr>
        <w:t>ca</w:t>
      </w:r>
      <w:proofErr w:type="spellEnd"/>
      <w:r w:rsidR="00641F3A" w:rsidRPr="00FC7B1B">
        <w:rPr>
          <w:rFonts w:eastAsiaTheme="minorHAnsi"/>
          <w:sz w:val="24"/>
          <w:szCs w:val="24"/>
          <w:lang w:val="nb-NO"/>
        </w:rPr>
        <w:t xml:space="preserve"> 150.000 faste m3 </w:t>
      </w:r>
      <w:r w:rsidRPr="00FC7B1B">
        <w:rPr>
          <w:rFonts w:eastAsiaTheme="minorHAnsi"/>
          <w:sz w:val="24"/>
          <w:szCs w:val="24"/>
          <w:lang w:val="nb-NO"/>
        </w:rPr>
        <w:t>overskuddsmasser fra Væretunnelen til oppfylling</w:t>
      </w:r>
      <w:r w:rsidR="000F0AC9" w:rsidRPr="00FC7B1B">
        <w:rPr>
          <w:rFonts w:eastAsiaTheme="minorHAnsi"/>
          <w:sz w:val="24"/>
          <w:szCs w:val="24"/>
          <w:lang w:val="nb-NO"/>
        </w:rPr>
        <w:t>/fundamentering</w:t>
      </w:r>
      <w:r w:rsidRPr="00FC7B1B">
        <w:rPr>
          <w:rFonts w:eastAsiaTheme="minorHAnsi"/>
          <w:sz w:val="24"/>
          <w:szCs w:val="24"/>
          <w:lang w:val="nb-NO"/>
        </w:rPr>
        <w:t xml:space="preserve"> for ny travpark:</w:t>
      </w:r>
    </w:p>
    <w:p w14:paraId="4A779DF9" w14:textId="0B2F1A96" w:rsidR="001A44A8" w:rsidRPr="00FC7B1B" w:rsidRDefault="001A44A8" w:rsidP="001A44A8">
      <w:pPr>
        <w:pStyle w:val="Listeavsnitt"/>
        <w:numPr>
          <w:ilvl w:val="0"/>
          <w:numId w:val="5"/>
        </w:num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>Meget kostnadseffektiv løsning, der Væretunnelen sannsynligvis drives i sin helhet fra Malvik</w:t>
      </w:r>
    </w:p>
    <w:p w14:paraId="03BF0183" w14:textId="77777777" w:rsidR="001A44A8" w:rsidRPr="00FC7B1B" w:rsidRDefault="001A44A8" w:rsidP="001A44A8">
      <w:pPr>
        <w:pStyle w:val="Listeavsnitt"/>
        <w:numPr>
          <w:ilvl w:val="0"/>
          <w:numId w:val="5"/>
        </w:num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>Gir rasjonell fremdrift uten behov for mellomlager og omlasting</w:t>
      </w:r>
    </w:p>
    <w:p w14:paraId="291B963B" w14:textId="51A9B6EF" w:rsidR="001A44A8" w:rsidRPr="00FC7B1B" w:rsidRDefault="001A44A8" w:rsidP="001A44A8">
      <w:pPr>
        <w:pStyle w:val="Listeavsnitt"/>
        <w:numPr>
          <w:ilvl w:val="0"/>
          <w:numId w:val="5"/>
        </w:num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 xml:space="preserve">Optimal løsning </w:t>
      </w:r>
      <w:proofErr w:type="spellStart"/>
      <w:r w:rsidRPr="00FC7B1B">
        <w:rPr>
          <w:rFonts w:eastAsiaTheme="minorHAnsi"/>
          <w:sz w:val="24"/>
          <w:szCs w:val="24"/>
          <w:lang w:val="nb-NO"/>
        </w:rPr>
        <w:t>fremdriftsmessig</w:t>
      </w:r>
      <w:proofErr w:type="spellEnd"/>
    </w:p>
    <w:p w14:paraId="76DBDF70" w14:textId="7B32BC00" w:rsidR="001A44A8" w:rsidRPr="00FC7B1B" w:rsidRDefault="001A44A8" w:rsidP="001A44A8">
      <w:pPr>
        <w:pStyle w:val="Listeavsnitt"/>
        <w:numPr>
          <w:ilvl w:val="0"/>
          <w:numId w:val="5"/>
        </w:num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lastRenderedPageBreak/>
        <w:t>Store miljømessige fordeler:</w:t>
      </w:r>
    </w:p>
    <w:p w14:paraId="64634A2D" w14:textId="7FF94E82" w:rsidR="001A44A8" w:rsidRPr="00FC7B1B" w:rsidRDefault="001A44A8" w:rsidP="001A44A8">
      <w:pPr>
        <w:pStyle w:val="Listeavsnitt"/>
        <w:numPr>
          <w:ilvl w:val="1"/>
          <w:numId w:val="5"/>
        </w:num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>Redusert dieselforbruk, som gir betydelig redusert CO2-utslipp</w:t>
      </w:r>
    </w:p>
    <w:p w14:paraId="1A45DFAB" w14:textId="45086076" w:rsidR="001A44A8" w:rsidRPr="00FC7B1B" w:rsidRDefault="001A44A8" w:rsidP="001A44A8">
      <w:pPr>
        <w:pStyle w:val="Listeavsnitt"/>
        <w:numPr>
          <w:ilvl w:val="1"/>
          <w:numId w:val="5"/>
        </w:num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>Minimal transport i dagen utenfor tunnelpåhugg</w:t>
      </w:r>
    </w:p>
    <w:p w14:paraId="6D695BBE" w14:textId="1D7C2FEC" w:rsidR="001A44A8" w:rsidRPr="00FC7B1B" w:rsidRDefault="001A44A8" w:rsidP="001A44A8">
      <w:pPr>
        <w:pStyle w:val="Listeavsnitt"/>
        <w:numPr>
          <w:ilvl w:val="1"/>
          <w:numId w:val="5"/>
        </w:num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>Ingen transport av tunnelstein ut på offentlig vei (dette vil også ha en betydelig positiv effekt for naboer og trafikanter både på eksisterende E6 og lokalt vegnett)</w:t>
      </w:r>
    </w:p>
    <w:p w14:paraId="1CF4AA30" w14:textId="77777777" w:rsidR="001A44A8" w:rsidRPr="00FC7B1B" w:rsidRDefault="001A44A8" w:rsidP="001A44A8">
      <w:pPr>
        <w:rPr>
          <w:rFonts w:eastAsiaTheme="minorHAnsi"/>
          <w:sz w:val="24"/>
          <w:szCs w:val="24"/>
          <w:lang w:val="nb-NO"/>
        </w:rPr>
      </w:pPr>
    </w:p>
    <w:p w14:paraId="40474062" w14:textId="5BB4709E" w:rsidR="001A44A8" w:rsidRDefault="001A44A8" w:rsidP="001A44A8">
      <w:pPr>
        <w:rPr>
          <w:rFonts w:eastAsiaTheme="minorHAnsi"/>
          <w:sz w:val="24"/>
          <w:szCs w:val="24"/>
          <w:lang w:val="nb-NO"/>
        </w:rPr>
      </w:pPr>
      <w:r w:rsidRPr="00FC7B1B">
        <w:rPr>
          <w:rFonts w:eastAsiaTheme="minorHAnsi"/>
          <w:sz w:val="24"/>
          <w:szCs w:val="24"/>
          <w:lang w:val="nb-NO"/>
        </w:rPr>
        <w:t xml:space="preserve">Ulempen forslaget medfører er at 80 mål dyrka mark blir </w:t>
      </w:r>
      <w:r w:rsidR="00E05DF0">
        <w:rPr>
          <w:rFonts w:eastAsiaTheme="minorHAnsi"/>
          <w:sz w:val="24"/>
          <w:szCs w:val="24"/>
          <w:lang w:val="nb-NO"/>
        </w:rPr>
        <w:t>beslaglagt</w:t>
      </w:r>
      <w:r w:rsidRPr="00FC7B1B">
        <w:rPr>
          <w:rFonts w:eastAsiaTheme="minorHAnsi"/>
          <w:sz w:val="24"/>
          <w:szCs w:val="24"/>
          <w:lang w:val="nb-NO"/>
        </w:rPr>
        <w:t xml:space="preserve"> av den nye travparken. NV har sammen med Malvik </w:t>
      </w:r>
      <w:proofErr w:type="spellStart"/>
      <w:r w:rsidRPr="00FC7B1B">
        <w:rPr>
          <w:rFonts w:eastAsiaTheme="minorHAnsi"/>
          <w:sz w:val="24"/>
          <w:szCs w:val="24"/>
          <w:lang w:val="nb-NO"/>
        </w:rPr>
        <w:t>travlag</w:t>
      </w:r>
      <w:proofErr w:type="spellEnd"/>
      <w:r w:rsidRPr="00FC7B1B">
        <w:rPr>
          <w:rFonts w:eastAsiaTheme="minorHAnsi"/>
          <w:sz w:val="24"/>
          <w:szCs w:val="24"/>
          <w:lang w:val="nb-NO"/>
        </w:rPr>
        <w:t xml:space="preserve"> sett på muligheten av å finne erstatningsarealer på </w:t>
      </w:r>
      <w:r w:rsidR="00641F3A" w:rsidRPr="00FC7B1B">
        <w:rPr>
          <w:rFonts w:eastAsiaTheme="minorHAnsi"/>
          <w:sz w:val="24"/>
          <w:szCs w:val="24"/>
          <w:lang w:val="nb-NO"/>
        </w:rPr>
        <w:t>identifiserte</w:t>
      </w:r>
      <w:r w:rsidRPr="00FC7B1B">
        <w:rPr>
          <w:rFonts w:eastAsiaTheme="minorHAnsi"/>
          <w:sz w:val="24"/>
          <w:szCs w:val="24"/>
          <w:lang w:val="nb-NO"/>
        </w:rPr>
        <w:t xml:space="preserve"> utmarksområder </w:t>
      </w:r>
      <w:r w:rsidR="00641F3A" w:rsidRPr="00FC7B1B">
        <w:rPr>
          <w:rFonts w:eastAsiaTheme="minorHAnsi"/>
          <w:sz w:val="24"/>
          <w:szCs w:val="24"/>
          <w:lang w:val="nb-NO"/>
        </w:rPr>
        <w:t xml:space="preserve">rett sør for gjeldende eiendom. Malvik </w:t>
      </w:r>
      <w:proofErr w:type="spellStart"/>
      <w:r w:rsidR="00641F3A" w:rsidRPr="00FC7B1B">
        <w:rPr>
          <w:rFonts w:eastAsiaTheme="minorHAnsi"/>
          <w:sz w:val="24"/>
          <w:szCs w:val="24"/>
          <w:lang w:val="nb-NO"/>
        </w:rPr>
        <w:t>travlag</w:t>
      </w:r>
      <w:proofErr w:type="spellEnd"/>
      <w:r w:rsidR="00641F3A" w:rsidRPr="00FC7B1B">
        <w:rPr>
          <w:rFonts w:eastAsiaTheme="minorHAnsi"/>
          <w:sz w:val="24"/>
          <w:szCs w:val="24"/>
          <w:lang w:val="nb-NO"/>
        </w:rPr>
        <w:t xml:space="preserve"> er allerede i dialog med grunneiere i området vedrørende dette.</w:t>
      </w:r>
    </w:p>
    <w:p w14:paraId="3451331F" w14:textId="5E7CCAE7" w:rsidR="00E05DF0" w:rsidRDefault="00E05DF0" w:rsidP="001A44A8">
      <w:pPr>
        <w:rPr>
          <w:rFonts w:eastAsiaTheme="minorHAnsi"/>
          <w:sz w:val="24"/>
          <w:szCs w:val="24"/>
          <w:lang w:val="nb-NO"/>
        </w:rPr>
      </w:pPr>
    </w:p>
    <w:p w14:paraId="7480F0FB" w14:textId="084122CC" w:rsidR="00E05DF0" w:rsidRPr="00FC7B1B" w:rsidRDefault="00E05DF0" w:rsidP="001A44A8">
      <w:pPr>
        <w:rPr>
          <w:rFonts w:eastAsiaTheme="minorHAnsi"/>
          <w:sz w:val="24"/>
          <w:szCs w:val="24"/>
          <w:lang w:val="nb-NO"/>
        </w:rPr>
      </w:pPr>
      <w:r>
        <w:rPr>
          <w:rFonts w:eastAsiaTheme="minorHAnsi"/>
          <w:sz w:val="24"/>
          <w:szCs w:val="24"/>
          <w:lang w:val="nb-NO"/>
        </w:rPr>
        <w:t xml:space="preserve">NV forutsetter videre at Malvik </w:t>
      </w:r>
      <w:proofErr w:type="spellStart"/>
      <w:r>
        <w:rPr>
          <w:rFonts w:eastAsiaTheme="minorHAnsi"/>
          <w:sz w:val="24"/>
          <w:szCs w:val="24"/>
          <w:lang w:val="nb-NO"/>
        </w:rPr>
        <w:t>travlag</w:t>
      </w:r>
      <w:proofErr w:type="spellEnd"/>
      <w:r>
        <w:rPr>
          <w:rFonts w:eastAsiaTheme="minorHAnsi"/>
          <w:sz w:val="24"/>
          <w:szCs w:val="24"/>
          <w:lang w:val="nb-NO"/>
        </w:rPr>
        <w:t xml:space="preserve"> tar nødvendig hensyn til de geotekniske forholdene i området i den videre planleggingen.</w:t>
      </w:r>
    </w:p>
    <w:p w14:paraId="1BE3360E" w14:textId="2D09A7D7" w:rsidR="000918E4" w:rsidRDefault="000918E4" w:rsidP="009272E0">
      <w:pPr>
        <w:rPr>
          <w:rFonts w:eastAsiaTheme="minorHAnsi"/>
          <w:lang w:val="nb-NO"/>
        </w:rPr>
      </w:pPr>
    </w:p>
    <w:p w14:paraId="0C00493E" w14:textId="405832D3" w:rsidR="00030015" w:rsidRPr="00FC7B1B" w:rsidRDefault="00B059DE" w:rsidP="00716321">
      <w:pPr>
        <w:rPr>
          <w:rFonts w:ascii="Open Sans" w:hAnsi="Open Sans"/>
          <w:b/>
          <w:sz w:val="28"/>
          <w:szCs w:val="28"/>
          <w:lang w:val="nb-NO"/>
        </w:rPr>
      </w:pPr>
      <w:r w:rsidRPr="00FC7B1B">
        <w:rPr>
          <w:rFonts w:ascii="Open Sans" w:hAnsi="Open Sans"/>
          <w:b/>
          <w:sz w:val="28"/>
          <w:szCs w:val="28"/>
          <w:lang w:val="nb-NO"/>
        </w:rPr>
        <w:t>ANBEFALING</w:t>
      </w:r>
    </w:p>
    <w:p w14:paraId="710C9B34" w14:textId="77777777" w:rsidR="00FC7B1B" w:rsidRDefault="00FC7B1B" w:rsidP="00716321">
      <w:pPr>
        <w:rPr>
          <w:sz w:val="24"/>
          <w:szCs w:val="24"/>
          <w:lang w:val="nb-NO"/>
        </w:rPr>
      </w:pPr>
    </w:p>
    <w:p w14:paraId="02069297" w14:textId="0BDCD6AF" w:rsidR="00716321" w:rsidRPr="00FC7B1B" w:rsidRDefault="000918E4" w:rsidP="00716321">
      <w:pPr>
        <w:rPr>
          <w:sz w:val="24"/>
          <w:szCs w:val="24"/>
          <w:lang w:val="nb-NO"/>
        </w:rPr>
      </w:pPr>
      <w:r w:rsidRPr="00FC7B1B">
        <w:rPr>
          <w:sz w:val="24"/>
          <w:szCs w:val="24"/>
          <w:lang w:val="nb-NO"/>
        </w:rPr>
        <w:t xml:space="preserve">Nye Veier </w:t>
      </w:r>
      <w:r w:rsidR="008A425E" w:rsidRPr="00FC7B1B">
        <w:rPr>
          <w:sz w:val="24"/>
          <w:szCs w:val="24"/>
          <w:lang w:val="nb-NO"/>
        </w:rPr>
        <w:t xml:space="preserve">håper at Malvik kommune ser samfunnsnytten i å kombinere forslaget fra Malvik </w:t>
      </w:r>
      <w:proofErr w:type="spellStart"/>
      <w:r w:rsidR="008A425E" w:rsidRPr="00FC7B1B">
        <w:rPr>
          <w:sz w:val="24"/>
          <w:szCs w:val="24"/>
          <w:lang w:val="nb-NO"/>
        </w:rPr>
        <w:t>travlag</w:t>
      </w:r>
      <w:proofErr w:type="spellEnd"/>
      <w:r w:rsidR="008A425E" w:rsidRPr="00FC7B1B">
        <w:rPr>
          <w:sz w:val="24"/>
          <w:szCs w:val="24"/>
          <w:lang w:val="nb-NO"/>
        </w:rPr>
        <w:t xml:space="preserve"> med fordelene foreslått lokalisering har for Nye Veier, kommunen, naboer og trafikanter langs eksisterende E6, og tilrettelegger for at Trøndelags nye travpark blir liggende som foreslått i Malvik kommune</w:t>
      </w:r>
      <w:r w:rsidR="00CB0B5D" w:rsidRPr="00FC7B1B">
        <w:rPr>
          <w:sz w:val="24"/>
          <w:szCs w:val="24"/>
          <w:lang w:val="nb-NO"/>
        </w:rPr>
        <w:t>.</w:t>
      </w:r>
    </w:p>
    <w:sectPr w:rsidR="00716321" w:rsidRPr="00FC7B1B" w:rsidSect="00622471">
      <w:footerReference w:type="default" r:id="rId8"/>
      <w:headerReference w:type="first" r:id="rId9"/>
      <w:footerReference w:type="first" r:id="rId10"/>
      <w:type w:val="continuous"/>
      <w:pgSz w:w="11909" w:h="16834" w:code="9"/>
      <w:pgMar w:top="2211" w:right="1418" w:bottom="1418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19729" w14:textId="77777777" w:rsidR="00C035A5" w:rsidRDefault="00C035A5" w:rsidP="00721789">
      <w:r>
        <w:separator/>
      </w:r>
    </w:p>
  </w:endnote>
  <w:endnote w:type="continuationSeparator" w:id="0">
    <w:p w14:paraId="713F5ECF" w14:textId="77777777" w:rsidR="00C035A5" w:rsidRDefault="00C035A5" w:rsidP="007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AF087" w14:textId="77777777" w:rsidR="00FF05BD" w:rsidRDefault="00FF05BD" w:rsidP="00325A71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D4E9D2D" wp14:editId="7BF0C8D2">
              <wp:simplePos x="0" y="0"/>
              <wp:positionH relativeFrom="page">
                <wp:posOffset>4787900</wp:posOffset>
              </wp:positionH>
              <wp:positionV relativeFrom="page">
                <wp:posOffset>9701107</wp:posOffset>
              </wp:positionV>
              <wp:extent cx="1963420" cy="207818"/>
              <wp:effectExtent l="0" t="0" r="17780" b="20955"/>
              <wp:wrapNone/>
              <wp:docPr id="6" name="Text Box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63420" cy="207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2BD9A" w14:textId="77777777" w:rsidR="00FF05BD" w:rsidRPr="009D330E" w:rsidRDefault="00FF05BD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bookmarkStart w:id="1" w:name="SD_LAN_Page"/>
                          <w:proofErr w:type="spellStart"/>
                          <w:r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Nye</w:t>
                          </w: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Veier</w:t>
                          </w:r>
                          <w:proofErr w:type="spellEnd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AS</w:t>
                          </w:r>
                        </w:p>
                        <w:p w14:paraId="3950A971" w14:textId="7655B776" w:rsidR="00FF05BD" w:rsidRPr="009D330E" w:rsidRDefault="00FF05BD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Side</w:t>
                          </w:r>
                          <w:bookmarkEnd w:id="1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D4C58">
                            <w:rPr>
                              <w:rStyle w:val="Sidetall"/>
                              <w:rFonts w:ascii="Open Sans" w:hAnsi="Open Sans" w:cs="Open Sans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66812E7D" w14:textId="77777777" w:rsidR="00FF05BD" w:rsidRPr="009D330E" w:rsidRDefault="00FF05BD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E9D2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77pt;margin-top:763.85pt;width:154.6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" filled="f" stroked="f">
              <o:lock v:ext="edit" aspectratio="t"/>
              <v:textbox inset="0,0,0,0">
                <w:txbxContent>
                  <w:p w14:paraId="77A2BD9A" w14:textId="77777777" w:rsidR="00FF05BD" w:rsidRPr="009D330E" w:rsidRDefault="00FF05BD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bookmarkStart w:id="2" w:name="SD_LAN_Page"/>
                    <w:proofErr w:type="spellStart"/>
                    <w:r>
                      <w:rPr>
                        <w:rFonts w:ascii="Open Sans" w:hAnsi="Open Sans" w:cs="Open Sans"/>
                        <w:sz w:val="12"/>
                        <w:szCs w:val="12"/>
                      </w:rPr>
                      <w:t>Nye</w:t>
                    </w: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Veier</w:t>
                    </w:r>
                    <w:proofErr w:type="spellEnd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AS</w:t>
                    </w:r>
                  </w:p>
                  <w:p w14:paraId="3950A971" w14:textId="7655B776" w:rsidR="00FF05BD" w:rsidRPr="009D330E" w:rsidRDefault="00FF05BD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Side</w:t>
                    </w:r>
                    <w:bookmarkEnd w:id="2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begin"/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instrText xml:space="preserve"> PAGE </w:instrTex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separate"/>
                    </w:r>
                    <w:r w:rsidR="002D4C58">
                      <w:rPr>
                        <w:rStyle w:val="Sidetall"/>
                        <w:rFonts w:ascii="Open Sans" w:hAnsi="Open Sans" w:cs="Open Sans"/>
                        <w:noProof/>
                        <w:sz w:val="12"/>
                        <w:szCs w:val="12"/>
                      </w:rPr>
                      <w:t>2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end"/>
                    </w:r>
                  </w:p>
                  <w:p w14:paraId="66812E7D" w14:textId="77777777" w:rsidR="00FF05BD" w:rsidRPr="009D330E" w:rsidRDefault="00FF05BD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w:drawing>
        <wp:inline distT="0" distB="0" distL="0" distR="0" wp14:anchorId="5F551BB2" wp14:editId="5F145BCC">
          <wp:extent cx="5758775" cy="6871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eVeierAS_Footer_210x34,1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929" cy="6874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76D2" w14:textId="77777777" w:rsidR="00FF05BD" w:rsidRDefault="00FF05BD" w:rsidP="00DF35D3">
    <w:pPr>
      <w:pStyle w:val="Bunntekst2"/>
      <w:rPr>
        <w:rFonts w:cs="Arial"/>
        <w:noProof/>
        <w:lang w:val="en-US"/>
      </w:rPr>
    </w:pPr>
    <w:bookmarkStart w:id="3" w:name="SD_OFF_Footer1"/>
    <w:bookmarkEnd w:id="3"/>
  </w:p>
  <w:p w14:paraId="4C231F1E" w14:textId="77777777" w:rsidR="00FF05BD" w:rsidRDefault="00FF05BD" w:rsidP="00DF35D3">
    <w:pPr>
      <w:pStyle w:val="Bunntekst2"/>
      <w:rPr>
        <w:rFonts w:cs="Arial"/>
        <w:noProof/>
        <w:lang w:val="en-US"/>
      </w:rPr>
    </w:pPr>
  </w:p>
  <w:p w14:paraId="7A6DB104" w14:textId="77777777" w:rsidR="00FF05BD" w:rsidRDefault="00FF05BD" w:rsidP="00DF35D3">
    <w:pPr>
      <w:pStyle w:val="Bunntekst2"/>
      <w:rPr>
        <w:rFonts w:cs="Arial"/>
        <w:noProof/>
        <w:lang w:val="en-US"/>
      </w:rPr>
    </w:pPr>
  </w:p>
  <w:p w14:paraId="5D2CCE9A" w14:textId="77777777" w:rsidR="00FF05BD" w:rsidRDefault="00FF05BD" w:rsidP="000374B2">
    <w:pPr>
      <w:pStyle w:val="Bunntekst1"/>
    </w:pPr>
  </w:p>
  <w:p w14:paraId="1AFED65E" w14:textId="77777777" w:rsidR="00FF05BD" w:rsidRDefault="00FF05BD" w:rsidP="000374B2">
    <w:pPr>
      <w:pStyle w:val="Bunntekst1"/>
    </w:pPr>
  </w:p>
  <w:p w14:paraId="3D72A79E" w14:textId="77777777" w:rsidR="00FF05BD" w:rsidRDefault="00FF05BD" w:rsidP="000374B2">
    <w:pPr>
      <w:pStyle w:val="Bunntekst1"/>
    </w:pPr>
  </w:p>
  <w:p w14:paraId="72953F92" w14:textId="77777777" w:rsidR="00FF05BD" w:rsidRDefault="00FF05BD" w:rsidP="000374B2">
    <w:pPr>
      <w:pStyle w:val="Bunntekst1"/>
      <w:rPr>
        <w:lang w:val="en-US"/>
      </w:rPr>
    </w:pPr>
  </w:p>
  <w:p w14:paraId="62B4C8CF" w14:textId="77777777" w:rsidR="00FF05BD" w:rsidRDefault="00FF05BD" w:rsidP="000374B2">
    <w:pPr>
      <w:pStyle w:val="Bunn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02A86" w14:textId="77777777" w:rsidR="00C035A5" w:rsidRDefault="00C035A5" w:rsidP="00721789">
      <w:pPr>
        <w:pBdr>
          <w:bottom w:val="single" w:sz="6" w:space="1" w:color="auto"/>
        </w:pBdr>
      </w:pPr>
    </w:p>
    <w:p w14:paraId="183C352B" w14:textId="77777777" w:rsidR="00C035A5" w:rsidRDefault="00C035A5" w:rsidP="00721789"/>
  </w:footnote>
  <w:footnote w:type="continuationSeparator" w:id="0">
    <w:p w14:paraId="4E317B85" w14:textId="77777777" w:rsidR="00C035A5" w:rsidRDefault="00C035A5" w:rsidP="007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CD9B" w14:textId="77777777" w:rsidR="00C40611" w:rsidRDefault="00C40611">
    <w:pPr>
      <w:pStyle w:val="Topptekst"/>
    </w:pPr>
  </w:p>
  <w:p w14:paraId="646F8162" w14:textId="77777777" w:rsidR="00FF05BD" w:rsidRDefault="00C40611" w:rsidP="00981326">
    <w:pPr>
      <w:rPr>
        <w:noProof/>
      </w:rPr>
    </w:pPr>
    <w:r>
      <w:rPr>
        <w:rFonts w:ascii="Open Sans" w:hAnsi="Open Sans" w:cs="Open Sans"/>
        <w:noProof/>
        <w:sz w:val="11"/>
        <w:szCs w:val="11"/>
        <w:lang w:val="nb-NO" w:eastAsia="nb-N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B127CAC" wp14:editId="7F45AAF9">
              <wp:simplePos x="0" y="0"/>
              <wp:positionH relativeFrom="column">
                <wp:posOffset>3328670</wp:posOffset>
              </wp:positionH>
              <wp:positionV relativeFrom="paragraph">
                <wp:posOffset>251460</wp:posOffset>
              </wp:positionV>
              <wp:extent cx="891540" cy="501650"/>
              <wp:effectExtent l="0" t="0" r="0" b="635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23804" w14:textId="77777777" w:rsidR="00C40611" w:rsidRPr="00C40611" w:rsidRDefault="00C40611" w:rsidP="00C40611">
                          <w:pPr>
                            <w:rPr>
                              <w:rFonts w:ascii="Calibri" w:hAnsi="Calibri" w:cs="Open Sans"/>
                              <w:color w:val="438287"/>
                              <w:sz w:val="14"/>
                              <w:szCs w:val="144"/>
                            </w:rPr>
                          </w:pPr>
                          <w:proofErr w:type="spellStart"/>
                          <w:r w:rsidRPr="00C40611">
                            <w:rPr>
                              <w:rFonts w:ascii="Calibri" w:hAnsi="Calibri" w:cs="Open Sans"/>
                              <w:color w:val="438287"/>
                              <w:sz w:val="14"/>
                              <w:szCs w:val="144"/>
                            </w:rPr>
                            <w:t>Tangen</w:t>
                          </w:r>
                          <w:proofErr w:type="spellEnd"/>
                          <w:r w:rsidRPr="00C40611">
                            <w:rPr>
                              <w:rFonts w:ascii="Calibri" w:hAnsi="Calibri" w:cs="Open Sans"/>
                              <w:color w:val="438287"/>
                              <w:sz w:val="14"/>
                              <w:szCs w:val="144"/>
                            </w:rPr>
                            <w:t xml:space="preserve"> 76</w:t>
                          </w:r>
                        </w:p>
                        <w:p w14:paraId="5FDBC2AC" w14:textId="77777777" w:rsidR="00C40611" w:rsidRPr="00C40611" w:rsidRDefault="00C40611" w:rsidP="00C40611">
                          <w:pPr>
                            <w:rPr>
                              <w:rFonts w:ascii="Calibri" w:hAnsi="Calibri" w:cs="Open Sans"/>
                              <w:color w:val="438287"/>
                              <w:sz w:val="14"/>
                              <w:szCs w:val="144"/>
                            </w:rPr>
                          </w:pPr>
                          <w:r w:rsidRPr="00C40611">
                            <w:rPr>
                              <w:rFonts w:ascii="Calibri" w:hAnsi="Calibri" w:cs="Open Sans"/>
                              <w:color w:val="438287"/>
                              <w:sz w:val="14"/>
                              <w:szCs w:val="144"/>
                            </w:rPr>
                            <w:t>4608 Kristiansand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127CA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262.1pt;margin-top:19.8pt;width:70.2pt;height:3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" filled="f" stroked="f">
              <v:textbox>
                <w:txbxContent>
                  <w:p w14:paraId="53723804" w14:textId="77777777" w:rsidR="00C40611" w:rsidRPr="00C40611" w:rsidRDefault="00C40611" w:rsidP="00C40611">
                    <w:pPr>
                      <w:rPr>
                        <w:rFonts w:ascii="Calibri" w:hAnsi="Calibri" w:cs="Open Sans"/>
                        <w:color w:val="438287"/>
                        <w:sz w:val="14"/>
                        <w:szCs w:val="144"/>
                      </w:rPr>
                    </w:pPr>
                    <w:proofErr w:type="spellStart"/>
                    <w:r w:rsidRPr="00C40611">
                      <w:rPr>
                        <w:rFonts w:ascii="Calibri" w:hAnsi="Calibri" w:cs="Open Sans"/>
                        <w:color w:val="438287"/>
                        <w:sz w:val="14"/>
                        <w:szCs w:val="144"/>
                      </w:rPr>
                      <w:t>Tangen</w:t>
                    </w:r>
                    <w:proofErr w:type="spellEnd"/>
                    <w:r w:rsidRPr="00C40611">
                      <w:rPr>
                        <w:rFonts w:ascii="Calibri" w:hAnsi="Calibri" w:cs="Open Sans"/>
                        <w:color w:val="438287"/>
                        <w:sz w:val="14"/>
                        <w:szCs w:val="144"/>
                      </w:rPr>
                      <w:t xml:space="preserve"> 76</w:t>
                    </w:r>
                  </w:p>
                  <w:p w14:paraId="5FDBC2AC" w14:textId="77777777" w:rsidR="00C40611" w:rsidRPr="00C40611" w:rsidRDefault="00C40611" w:rsidP="00C40611">
                    <w:pPr>
                      <w:rPr>
                        <w:rFonts w:ascii="Calibri" w:hAnsi="Calibri" w:cs="Open Sans"/>
                        <w:color w:val="438287"/>
                        <w:sz w:val="14"/>
                        <w:szCs w:val="144"/>
                      </w:rPr>
                    </w:pPr>
                    <w:r w:rsidRPr="00C40611">
                      <w:rPr>
                        <w:rFonts w:ascii="Calibri" w:hAnsi="Calibri" w:cs="Open Sans"/>
                        <w:color w:val="438287"/>
                        <w:sz w:val="14"/>
                        <w:szCs w:val="144"/>
                      </w:rPr>
                      <w:t>4608 Kristiansand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w:drawing>
        <wp:inline distT="0" distB="0" distL="0" distR="0" wp14:anchorId="2EBD0027" wp14:editId="23BBAF03">
          <wp:extent cx="5761355" cy="688975"/>
          <wp:effectExtent l="0" t="0" r="0" b="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CA7CDF" w14:textId="542758C2" w:rsidR="00C40611" w:rsidRDefault="00C40611" w:rsidP="00981326">
    <w:pPr>
      <w:rPr>
        <w:noProof/>
      </w:rPr>
    </w:pPr>
  </w:p>
  <w:p w14:paraId="636D3309" w14:textId="3AD2A706" w:rsidR="00247A70" w:rsidRDefault="00247A70" w:rsidP="00981326">
    <w:pPr>
      <w:rPr>
        <w:noProof/>
      </w:rPr>
    </w:pPr>
  </w:p>
  <w:p w14:paraId="05E48518" w14:textId="45614C00" w:rsidR="00247A70" w:rsidRDefault="00247A70" w:rsidP="00981326">
    <w:pPr>
      <w:rPr>
        <w:noProof/>
      </w:rPr>
    </w:pPr>
  </w:p>
  <w:p w14:paraId="384CBFDD" w14:textId="37E9203B" w:rsidR="00C40611" w:rsidRDefault="00C40611" w:rsidP="00981326">
    <w:pPr>
      <w:rPr>
        <w:noProof/>
      </w:rPr>
    </w:pPr>
  </w:p>
  <w:p w14:paraId="736960BE" w14:textId="77777777" w:rsidR="00C40611" w:rsidRDefault="00C40611" w:rsidP="00981326">
    <w:pPr>
      <w:rPr>
        <w:noProof/>
      </w:rPr>
    </w:pPr>
  </w:p>
  <w:p w14:paraId="2CB14299" w14:textId="77777777" w:rsidR="00C40611" w:rsidRDefault="00C40611" w:rsidP="00981326">
    <w:pPr>
      <w:rPr>
        <w:noProof/>
      </w:rPr>
    </w:pPr>
    <w:r w:rsidRPr="00C40611"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7235CD92" wp14:editId="59CB3F63">
              <wp:simplePos x="0" y="0"/>
              <wp:positionH relativeFrom="page">
                <wp:posOffset>900430</wp:posOffset>
              </wp:positionH>
              <wp:positionV relativeFrom="page">
                <wp:posOffset>1878330</wp:posOffset>
              </wp:positionV>
              <wp:extent cx="1185545" cy="564515"/>
              <wp:effectExtent l="0" t="0" r="14605" b="6985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185545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0F855" w14:textId="77777777" w:rsidR="00C40611" w:rsidRPr="000D7161" w:rsidRDefault="00C40611" w:rsidP="00C40611">
                          <w:pP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</w:pPr>
                          <w:r w:rsidRPr="000D7161"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  <w:t>Notat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35CD92" id="Text Box 1" o:spid="_x0000_s1028" type="#_x0000_t202" style="position:absolute;margin-left:70.9pt;margin-top:147.9pt;width:93.35pt;height:44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" o:allowincell="f" filled="f" stroked="f">
              <o:lock v:ext="edit" aspectratio="t"/>
              <v:textbox inset="0,0,0,0">
                <w:txbxContent>
                  <w:p w14:paraId="78D0F855" w14:textId="77777777" w:rsidR="00C40611" w:rsidRPr="000D7161" w:rsidRDefault="00C40611" w:rsidP="00C40611">
                    <w:pP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</w:pPr>
                    <w:r w:rsidRPr="000D7161"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  <w:t>Notat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54BEE0" w14:textId="77777777" w:rsidR="00C40611" w:rsidRDefault="00C40611" w:rsidP="00981326">
    <w:pPr>
      <w:rPr>
        <w:noProof/>
      </w:rPr>
    </w:pPr>
  </w:p>
  <w:p w14:paraId="5DD2BBE4" w14:textId="3F6A6B1E" w:rsidR="00C40611" w:rsidRDefault="00C40611" w:rsidP="00981326">
    <w:pPr>
      <w:rPr>
        <w:noProof/>
      </w:rPr>
    </w:pPr>
  </w:p>
  <w:p w14:paraId="787EF131" w14:textId="77777777" w:rsidR="00C40611" w:rsidRDefault="00C40611" w:rsidP="00981326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1AB"/>
    <w:multiLevelType w:val="hybridMultilevel"/>
    <w:tmpl w:val="9D008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6B91"/>
    <w:multiLevelType w:val="hybridMultilevel"/>
    <w:tmpl w:val="EBEED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7043"/>
    <w:multiLevelType w:val="hybridMultilevel"/>
    <w:tmpl w:val="61928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F17BC"/>
    <w:multiLevelType w:val="hybridMultilevel"/>
    <w:tmpl w:val="5DC4C3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01FE9"/>
    <w:multiLevelType w:val="hybridMultilevel"/>
    <w:tmpl w:val="B1B4D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47"/>
    <w:rsid w:val="00005377"/>
    <w:rsid w:val="0001107C"/>
    <w:rsid w:val="0001476D"/>
    <w:rsid w:val="00021324"/>
    <w:rsid w:val="00030015"/>
    <w:rsid w:val="00031BC6"/>
    <w:rsid w:val="00033D7E"/>
    <w:rsid w:val="000374B2"/>
    <w:rsid w:val="00040F7D"/>
    <w:rsid w:val="00043BA2"/>
    <w:rsid w:val="000504D0"/>
    <w:rsid w:val="00051AAE"/>
    <w:rsid w:val="000651D8"/>
    <w:rsid w:val="00071B88"/>
    <w:rsid w:val="000767E4"/>
    <w:rsid w:val="00087CEE"/>
    <w:rsid w:val="000918E4"/>
    <w:rsid w:val="000A7A89"/>
    <w:rsid w:val="000B2AC8"/>
    <w:rsid w:val="000C2077"/>
    <w:rsid w:val="000C6E53"/>
    <w:rsid w:val="000D4D59"/>
    <w:rsid w:val="000D7161"/>
    <w:rsid w:val="000F0AC9"/>
    <w:rsid w:val="000F0DEE"/>
    <w:rsid w:val="000F2893"/>
    <w:rsid w:val="000F30AB"/>
    <w:rsid w:val="00114C62"/>
    <w:rsid w:val="00141669"/>
    <w:rsid w:val="00147688"/>
    <w:rsid w:val="001679C0"/>
    <w:rsid w:val="00167F82"/>
    <w:rsid w:val="00182400"/>
    <w:rsid w:val="00187CD4"/>
    <w:rsid w:val="001A3AC0"/>
    <w:rsid w:val="001A44A8"/>
    <w:rsid w:val="001D2AC0"/>
    <w:rsid w:val="001E1560"/>
    <w:rsid w:val="00215112"/>
    <w:rsid w:val="0022423D"/>
    <w:rsid w:val="002402E3"/>
    <w:rsid w:val="00247A70"/>
    <w:rsid w:val="00256D96"/>
    <w:rsid w:val="00272906"/>
    <w:rsid w:val="002742C1"/>
    <w:rsid w:val="002877AA"/>
    <w:rsid w:val="00287F6D"/>
    <w:rsid w:val="002A3538"/>
    <w:rsid w:val="002A702F"/>
    <w:rsid w:val="002C4975"/>
    <w:rsid w:val="002D4C58"/>
    <w:rsid w:val="002D7008"/>
    <w:rsid w:val="002E0CE2"/>
    <w:rsid w:val="002F4B91"/>
    <w:rsid w:val="003010F2"/>
    <w:rsid w:val="0031387F"/>
    <w:rsid w:val="00325974"/>
    <w:rsid w:val="00325A71"/>
    <w:rsid w:val="003365F4"/>
    <w:rsid w:val="00361846"/>
    <w:rsid w:val="00363FC4"/>
    <w:rsid w:val="00371AF0"/>
    <w:rsid w:val="00386B7A"/>
    <w:rsid w:val="00396839"/>
    <w:rsid w:val="003C2C24"/>
    <w:rsid w:val="003D65AD"/>
    <w:rsid w:val="003D7BA7"/>
    <w:rsid w:val="003E5E65"/>
    <w:rsid w:val="004106F4"/>
    <w:rsid w:val="00435DBD"/>
    <w:rsid w:val="004450C6"/>
    <w:rsid w:val="004564F1"/>
    <w:rsid w:val="004702CF"/>
    <w:rsid w:val="00483223"/>
    <w:rsid w:val="004B0225"/>
    <w:rsid w:val="004D3FE5"/>
    <w:rsid w:val="004E25C5"/>
    <w:rsid w:val="004F6C43"/>
    <w:rsid w:val="005045A4"/>
    <w:rsid w:val="005123E8"/>
    <w:rsid w:val="00524694"/>
    <w:rsid w:val="00574F3F"/>
    <w:rsid w:val="00575AD7"/>
    <w:rsid w:val="00591A6F"/>
    <w:rsid w:val="00597BDE"/>
    <w:rsid w:val="005A4C3B"/>
    <w:rsid w:val="005C00F7"/>
    <w:rsid w:val="005D0F5F"/>
    <w:rsid w:val="005E4F47"/>
    <w:rsid w:val="005E63B0"/>
    <w:rsid w:val="005E7651"/>
    <w:rsid w:val="005F18C2"/>
    <w:rsid w:val="005F7B3B"/>
    <w:rsid w:val="00607A95"/>
    <w:rsid w:val="00610595"/>
    <w:rsid w:val="00622471"/>
    <w:rsid w:val="00641F3A"/>
    <w:rsid w:val="00673DCE"/>
    <w:rsid w:val="006877F3"/>
    <w:rsid w:val="00687DE7"/>
    <w:rsid w:val="00693415"/>
    <w:rsid w:val="006A6E66"/>
    <w:rsid w:val="006C7DA8"/>
    <w:rsid w:val="006D1A8F"/>
    <w:rsid w:val="006D7573"/>
    <w:rsid w:val="00711955"/>
    <w:rsid w:val="00716321"/>
    <w:rsid w:val="00716605"/>
    <w:rsid w:val="00721789"/>
    <w:rsid w:val="007333D7"/>
    <w:rsid w:val="007352FA"/>
    <w:rsid w:val="0075645C"/>
    <w:rsid w:val="00774095"/>
    <w:rsid w:val="007F79E4"/>
    <w:rsid w:val="00805352"/>
    <w:rsid w:val="00806BFC"/>
    <w:rsid w:val="00811654"/>
    <w:rsid w:val="00841455"/>
    <w:rsid w:val="00844986"/>
    <w:rsid w:val="00854462"/>
    <w:rsid w:val="00855F83"/>
    <w:rsid w:val="00875A45"/>
    <w:rsid w:val="008A425E"/>
    <w:rsid w:val="008B416F"/>
    <w:rsid w:val="008C3C4C"/>
    <w:rsid w:val="008D482C"/>
    <w:rsid w:val="00906743"/>
    <w:rsid w:val="00911060"/>
    <w:rsid w:val="00917759"/>
    <w:rsid w:val="00923F8A"/>
    <w:rsid w:val="009272E0"/>
    <w:rsid w:val="00981326"/>
    <w:rsid w:val="0098588B"/>
    <w:rsid w:val="009A3FCB"/>
    <w:rsid w:val="009B399A"/>
    <w:rsid w:val="009C6A48"/>
    <w:rsid w:val="009D0E13"/>
    <w:rsid w:val="009E04EC"/>
    <w:rsid w:val="009E1448"/>
    <w:rsid w:val="009F6FDC"/>
    <w:rsid w:val="00A04A93"/>
    <w:rsid w:val="00A27291"/>
    <w:rsid w:val="00A34010"/>
    <w:rsid w:val="00A340CA"/>
    <w:rsid w:val="00A42C84"/>
    <w:rsid w:val="00A60F03"/>
    <w:rsid w:val="00A83164"/>
    <w:rsid w:val="00A86515"/>
    <w:rsid w:val="00A9714E"/>
    <w:rsid w:val="00AB4566"/>
    <w:rsid w:val="00AB461C"/>
    <w:rsid w:val="00AD43A8"/>
    <w:rsid w:val="00AD530C"/>
    <w:rsid w:val="00AE2DE5"/>
    <w:rsid w:val="00B059DE"/>
    <w:rsid w:val="00B11D47"/>
    <w:rsid w:val="00B16D61"/>
    <w:rsid w:val="00B270D2"/>
    <w:rsid w:val="00B378B4"/>
    <w:rsid w:val="00B44964"/>
    <w:rsid w:val="00B4620F"/>
    <w:rsid w:val="00B5271F"/>
    <w:rsid w:val="00B554C5"/>
    <w:rsid w:val="00B7221C"/>
    <w:rsid w:val="00B831AD"/>
    <w:rsid w:val="00B9209B"/>
    <w:rsid w:val="00BB1B2B"/>
    <w:rsid w:val="00BB550C"/>
    <w:rsid w:val="00BC76C1"/>
    <w:rsid w:val="00BE215E"/>
    <w:rsid w:val="00BF5A77"/>
    <w:rsid w:val="00C035A5"/>
    <w:rsid w:val="00C04C9E"/>
    <w:rsid w:val="00C12082"/>
    <w:rsid w:val="00C2064F"/>
    <w:rsid w:val="00C22E66"/>
    <w:rsid w:val="00C40611"/>
    <w:rsid w:val="00C45739"/>
    <w:rsid w:val="00C64026"/>
    <w:rsid w:val="00C667F1"/>
    <w:rsid w:val="00C707FE"/>
    <w:rsid w:val="00C83BB5"/>
    <w:rsid w:val="00C851F6"/>
    <w:rsid w:val="00C85EA8"/>
    <w:rsid w:val="00C900C2"/>
    <w:rsid w:val="00C93CC8"/>
    <w:rsid w:val="00CB0B5D"/>
    <w:rsid w:val="00CC139B"/>
    <w:rsid w:val="00CC59B3"/>
    <w:rsid w:val="00CD50B9"/>
    <w:rsid w:val="00CD7C16"/>
    <w:rsid w:val="00CE73D0"/>
    <w:rsid w:val="00D07494"/>
    <w:rsid w:val="00D076AE"/>
    <w:rsid w:val="00D235DF"/>
    <w:rsid w:val="00D27779"/>
    <w:rsid w:val="00D352E0"/>
    <w:rsid w:val="00D3663C"/>
    <w:rsid w:val="00D4415A"/>
    <w:rsid w:val="00D47377"/>
    <w:rsid w:val="00D535AB"/>
    <w:rsid w:val="00DA2E9C"/>
    <w:rsid w:val="00DA3EE8"/>
    <w:rsid w:val="00DC1C6C"/>
    <w:rsid w:val="00DC2258"/>
    <w:rsid w:val="00DF35D3"/>
    <w:rsid w:val="00E05DF0"/>
    <w:rsid w:val="00E113BE"/>
    <w:rsid w:val="00E137D3"/>
    <w:rsid w:val="00E24F29"/>
    <w:rsid w:val="00E3191A"/>
    <w:rsid w:val="00E36D76"/>
    <w:rsid w:val="00E51AC7"/>
    <w:rsid w:val="00E55DA9"/>
    <w:rsid w:val="00E607EC"/>
    <w:rsid w:val="00E731FD"/>
    <w:rsid w:val="00E73F04"/>
    <w:rsid w:val="00E8067E"/>
    <w:rsid w:val="00E8550C"/>
    <w:rsid w:val="00E877E2"/>
    <w:rsid w:val="00EB472F"/>
    <w:rsid w:val="00EC2551"/>
    <w:rsid w:val="00ED35A7"/>
    <w:rsid w:val="00EE1F00"/>
    <w:rsid w:val="00EE61DA"/>
    <w:rsid w:val="00EE7D94"/>
    <w:rsid w:val="00EF2CED"/>
    <w:rsid w:val="00F061DF"/>
    <w:rsid w:val="00F1754D"/>
    <w:rsid w:val="00F252AD"/>
    <w:rsid w:val="00F32E20"/>
    <w:rsid w:val="00F369BE"/>
    <w:rsid w:val="00F5158A"/>
    <w:rsid w:val="00F52349"/>
    <w:rsid w:val="00F736DD"/>
    <w:rsid w:val="00F73ECF"/>
    <w:rsid w:val="00F8555A"/>
    <w:rsid w:val="00F921DA"/>
    <w:rsid w:val="00FC7B1B"/>
    <w:rsid w:val="00FC7DA0"/>
    <w:rsid w:val="00FD16BC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61EAB3"/>
  <w15:docId w15:val="{91E447AB-328B-4B62-B133-E4DD85EC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D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F6FD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F6FDC"/>
    <w:pPr>
      <w:keepNext/>
      <w:keepLines/>
      <w:spacing w:before="40" w:after="8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F6FDC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9F6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9F6FD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83223"/>
    <w:pPr>
      <w:tabs>
        <w:tab w:val="center" w:pos="4320"/>
        <w:tab w:val="right" w:pos="8640"/>
      </w:tabs>
    </w:pPr>
    <w:rPr>
      <w:rFonts w:ascii="Arial" w:hAnsi="Arial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8B416F"/>
    <w:rPr>
      <w:rFonts w:ascii="Arial" w:eastAsia="Times New Roman" w:hAnsi="Arial" w:cs="Times New Roman"/>
      <w:sz w:val="16"/>
      <w:szCs w:val="16"/>
      <w:lang w:val="en-GB"/>
    </w:rPr>
  </w:style>
  <w:style w:type="paragraph" w:styleId="Bunntekst">
    <w:name w:val="footer"/>
    <w:basedOn w:val="Normal"/>
    <w:link w:val="BunntekstTegn"/>
    <w:uiPriority w:val="6"/>
    <w:semiHidden/>
    <w:rsid w:val="00721789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6"/>
    <w:semiHidden/>
    <w:rsid w:val="00C667F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idetall">
    <w:name w:val="page number"/>
    <w:basedOn w:val="Standardskriftforavsnitt"/>
    <w:uiPriority w:val="9"/>
    <w:semiHidden/>
    <w:rsid w:val="00C2064F"/>
    <w:rPr>
      <w:rFonts w:ascii="Arial" w:hAnsi="Arial"/>
      <w:sz w:val="16"/>
      <w:szCs w:val="16"/>
    </w:rPr>
  </w:style>
  <w:style w:type="paragraph" w:customStyle="1" w:styleId="Ref">
    <w:name w:val="Ref"/>
    <w:basedOn w:val="Normal"/>
    <w:autoRedefine/>
    <w:uiPriority w:val="9"/>
    <w:semiHidden/>
    <w:rsid w:val="00D27779"/>
    <w:rPr>
      <w:sz w:val="18"/>
      <w:szCs w:val="18"/>
      <w:lang w:val="nb-NO"/>
    </w:rPr>
  </w:style>
  <w:style w:type="paragraph" w:customStyle="1" w:styleId="ccName">
    <w:name w:val="ccName"/>
    <w:basedOn w:val="Normal"/>
    <w:next w:val="Normal"/>
    <w:uiPriority w:val="6"/>
    <w:semiHidden/>
    <w:rsid w:val="00721789"/>
    <w:pPr>
      <w:tabs>
        <w:tab w:val="left" w:pos="567"/>
      </w:tabs>
    </w:pPr>
  </w:style>
  <w:style w:type="paragraph" w:customStyle="1" w:styleId="MemoDate">
    <w:name w:val="Memo_Date"/>
    <w:basedOn w:val="Normal"/>
    <w:uiPriority w:val="6"/>
    <w:semiHidden/>
    <w:rsid w:val="00F369BE"/>
    <w:pPr>
      <w:spacing w:line="260" w:lineRule="exact"/>
    </w:pPr>
    <w:rPr>
      <w:sz w:val="20"/>
    </w:rPr>
  </w:style>
  <w:style w:type="paragraph" w:customStyle="1" w:styleId="MemoFrom">
    <w:name w:val="Memo_From"/>
    <w:basedOn w:val="MemoDate"/>
    <w:uiPriority w:val="6"/>
    <w:semiHidden/>
    <w:rsid w:val="00721789"/>
  </w:style>
  <w:style w:type="paragraph" w:customStyle="1" w:styleId="MemoSubject">
    <w:name w:val="Memo_Subject"/>
    <w:basedOn w:val="MemoDate"/>
    <w:uiPriority w:val="6"/>
    <w:semiHidden/>
    <w:rsid w:val="00721789"/>
  </w:style>
  <w:style w:type="paragraph" w:customStyle="1" w:styleId="MemoTo">
    <w:name w:val="Memo_To"/>
    <w:basedOn w:val="MemoDate"/>
    <w:uiPriority w:val="6"/>
    <w:semiHidden/>
    <w:rsid w:val="00483223"/>
    <w:pPr>
      <w:spacing w:line="200" w:lineRule="atLeast"/>
    </w:pPr>
  </w:style>
  <w:style w:type="paragraph" w:customStyle="1" w:styleId="MemoLabel">
    <w:name w:val="Memo_Label"/>
    <w:basedOn w:val="MemoDate"/>
    <w:uiPriority w:val="6"/>
    <w:semiHidden/>
    <w:rsid w:val="00483223"/>
    <w:pPr>
      <w:spacing w:line="200" w:lineRule="atLeast"/>
    </w:pPr>
    <w:rPr>
      <w:rFonts w:ascii="Arial" w:hAnsi="Arial"/>
      <w:b/>
      <w:sz w:val="18"/>
    </w:rPr>
  </w:style>
  <w:style w:type="paragraph" w:customStyle="1" w:styleId="reference">
    <w:name w:val="reference"/>
    <w:basedOn w:val="Normal"/>
    <w:next w:val="Normal"/>
    <w:uiPriority w:val="6"/>
    <w:semiHidden/>
    <w:rsid w:val="00721789"/>
    <w:rPr>
      <w:sz w:val="12"/>
      <w:szCs w:val="12"/>
    </w:rPr>
  </w:style>
  <w:style w:type="paragraph" w:styleId="Bobletekst">
    <w:name w:val="Balloon Text"/>
    <w:basedOn w:val="Normal"/>
    <w:link w:val="BobletekstTegn"/>
    <w:uiPriority w:val="99"/>
    <w:semiHidden/>
    <w:rsid w:val="007217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7F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mplate-Address">
    <w:name w:val="Template - Address"/>
    <w:next w:val="Normal"/>
    <w:uiPriority w:val="6"/>
    <w:semiHidden/>
    <w:rsid w:val="004702CF"/>
    <w:pPr>
      <w:spacing w:after="0" w:line="240" w:lineRule="auto"/>
    </w:pPr>
    <w:rPr>
      <w:rFonts w:ascii="Arial" w:eastAsia="Times New Roman" w:hAnsi="Arial" w:cs="Times New Roman"/>
      <w:noProof/>
      <w:sz w:val="15"/>
      <w:szCs w:val="15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A340CA"/>
    <w:rPr>
      <w:color w:val="808080"/>
    </w:rPr>
  </w:style>
  <w:style w:type="table" w:styleId="Tabellrutenett">
    <w:name w:val="Table Grid"/>
    <w:basedOn w:val="Vanligtabell"/>
    <w:uiPriority w:val="59"/>
    <w:rsid w:val="0048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 2"/>
    <w:basedOn w:val="Normal"/>
    <w:autoRedefine/>
    <w:uiPriority w:val="9"/>
    <w:semiHidden/>
    <w:rsid w:val="00DF35D3"/>
    <w:pPr>
      <w:ind w:right="2160"/>
    </w:pPr>
    <w:rPr>
      <w:rFonts w:ascii="Arial" w:hAnsi="Arial"/>
      <w:sz w:val="12"/>
      <w:szCs w:val="12"/>
    </w:rPr>
  </w:style>
  <w:style w:type="paragraph" w:customStyle="1" w:styleId="Bunntekst1">
    <w:name w:val="Bunntekst1"/>
    <w:basedOn w:val="Normal"/>
    <w:autoRedefine/>
    <w:uiPriority w:val="9"/>
    <w:semiHidden/>
    <w:rsid w:val="000374B2"/>
    <w:pPr>
      <w:tabs>
        <w:tab w:val="left" w:pos="6804"/>
      </w:tabs>
    </w:pPr>
    <w:rPr>
      <w:rFonts w:ascii="Arial" w:hAnsi="Arial"/>
      <w:sz w:val="14"/>
      <w:szCs w:val="14"/>
      <w:lang w:val="da-DK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9F6FDC"/>
    <w:rPr>
      <w:rFonts w:asciiTheme="majorHAnsi" w:eastAsiaTheme="majorEastAsia" w:hAnsiTheme="majorHAnsi" w:cstheme="majorBidi"/>
      <w:b/>
      <w:caps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9F6FDC"/>
    <w:rPr>
      <w:rFonts w:asciiTheme="majorHAnsi" w:eastAsiaTheme="majorEastAsia" w:hAnsiTheme="majorHAnsi" w:cstheme="majorBidi"/>
      <w:b/>
      <w:i/>
      <w:sz w:val="24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9F6FDC"/>
    <w:rPr>
      <w:rFonts w:asciiTheme="majorHAnsi" w:eastAsiaTheme="majorEastAsia" w:hAnsiTheme="majorHAnsi" w:cstheme="majorBidi"/>
      <w:i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9F6FDC"/>
    <w:rPr>
      <w:rFonts w:asciiTheme="majorHAnsi" w:eastAsiaTheme="majorEastAsia" w:hAnsiTheme="majorHAnsi" w:cstheme="majorBidi"/>
      <w:i/>
      <w:iCs/>
      <w:sz w:val="24"/>
      <w:szCs w:val="20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9F6FDC"/>
    <w:rPr>
      <w:rFonts w:asciiTheme="majorHAnsi" w:eastAsiaTheme="majorEastAsia" w:hAnsiTheme="majorHAnsi" w:cstheme="majorBidi"/>
      <w:sz w:val="24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unhideWhenUsed/>
    <w:rsid w:val="00FC7DA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C7DA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tnotereferanse">
    <w:name w:val="footnote reference"/>
    <w:basedOn w:val="Standardskriftforavsnitt"/>
    <w:uiPriority w:val="99"/>
    <w:unhideWhenUsed/>
    <w:rsid w:val="00FC7DA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6E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6E5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6E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6E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6E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eavsnitt">
    <w:name w:val="List Paragraph"/>
    <w:basedOn w:val="Normal"/>
    <w:uiPriority w:val="34"/>
    <w:qFormat/>
    <w:rsid w:val="0068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6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icrosoft%20Office\2016\Nye%20Veier%20Templates\Notat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AD984A202440F8B26605AA42365C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3A524C-210D-408B-8CA4-4C40EFF77FA4}"/>
      </w:docPartPr>
      <w:docPartBody>
        <w:p w:rsidR="00BE460F" w:rsidRDefault="00182889">
          <w:pPr>
            <w:pStyle w:val="AAAD984A202440F8B26605AA42365C4A"/>
          </w:pPr>
          <w:r>
            <w:rPr>
              <w:rFonts w:ascii="Open Sans" w:hAnsi="Open Sans"/>
              <w:color w:val="000000" w:themeColor="text1"/>
            </w:rPr>
            <w:t>00/00</w:t>
          </w:r>
        </w:p>
      </w:docPartBody>
    </w:docPart>
    <w:docPart>
      <w:docPartPr>
        <w:name w:val="2E1E467F8BC84B6285BEFCA1CA44CC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5FD330-48AB-4DE8-BF13-9403DCC13E8C}"/>
      </w:docPartPr>
      <w:docPartBody>
        <w:p w:rsidR="00BE460F" w:rsidRDefault="00182889">
          <w:pPr>
            <w:pStyle w:val="2E1E467F8BC84B6285BEFCA1CA44CCA3"/>
          </w:pPr>
          <w:r>
            <w:rPr>
              <w:rFonts w:ascii="Open Sans" w:hAnsi="Open Sans"/>
              <w:color w:val="000000" w:themeColor="text1"/>
            </w:rPr>
            <w:t>Ja / Nei, hjemmel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89"/>
    <w:rsid w:val="000908E4"/>
    <w:rsid w:val="00182889"/>
    <w:rsid w:val="004417E2"/>
    <w:rsid w:val="0065539F"/>
    <w:rsid w:val="007766B0"/>
    <w:rsid w:val="00910609"/>
    <w:rsid w:val="00A76262"/>
    <w:rsid w:val="00B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CB179C3306424993A07A7F890BA3D9BE">
    <w:name w:val="CB179C3306424993A07A7F890BA3D9BE"/>
  </w:style>
  <w:style w:type="paragraph" w:customStyle="1" w:styleId="AAAD984A202440F8B26605AA42365C4A">
    <w:name w:val="AAAD984A202440F8B26605AA42365C4A"/>
  </w:style>
  <w:style w:type="paragraph" w:customStyle="1" w:styleId="2E1E467F8BC84B6285BEFCA1CA44CCA3">
    <w:name w:val="2E1E467F8BC84B6285BEFCA1CA44C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eloitte">
  <a:themeElements>
    <a:clrScheme name="Nye Veier stil">
      <a:dk1>
        <a:srgbClr val="000000"/>
      </a:dk1>
      <a:lt1>
        <a:srgbClr val="FFFFFF"/>
      </a:lt1>
      <a:dk2>
        <a:srgbClr val="808080"/>
      </a:dk2>
      <a:lt2>
        <a:srgbClr val="E6E6E6"/>
      </a:lt2>
      <a:accent1>
        <a:srgbClr val="589199"/>
      </a:accent1>
      <a:accent2>
        <a:srgbClr val="83AFB4"/>
      </a:accent2>
      <a:accent3>
        <a:srgbClr val="F6433B"/>
      </a:accent3>
      <a:accent4>
        <a:srgbClr val="89B1B7"/>
      </a:accent4>
      <a:accent5>
        <a:srgbClr val="ABC7CC"/>
      </a:accent5>
      <a:accent6>
        <a:srgbClr val="D4E3E5"/>
      </a:accent6>
      <a:hlink>
        <a:srgbClr val="000000"/>
      </a:hlink>
      <a:folHlink>
        <a:srgbClr val="000000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ACCE-50A8-4269-8CBD-7FAC35A4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</Template>
  <TotalTime>0</TotalTime>
  <Pages>2</Pages>
  <Words>423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Petter Klungsøyr Angelsen</dc:creator>
  <cp:lastModifiedBy>Nielsen Silje Tømmerdal</cp:lastModifiedBy>
  <cp:revision>2</cp:revision>
  <cp:lastPrinted>2017-08-15T12:57:00Z</cp:lastPrinted>
  <dcterms:created xsi:type="dcterms:W3CDTF">2017-09-04T11:04:00Z</dcterms:created>
  <dcterms:modified xsi:type="dcterms:W3CDTF">2017-09-04T11:04:00Z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BrandingGraphicBehavior ">
    <vt:lpwstr>Fax</vt:lpwstr>
  </property>
  <property fmtid="{D5CDD505-2E9C-101B-9397-08002B2CF9AE}" pid="3" name="SD_ShowDocumentInfo">
    <vt:lpwstr>True</vt:lpwstr>
  </property>
  <property fmtid="{D5CDD505-2E9C-101B-9397-08002B2CF9AE}" pid="4" name="SD_DocumentLanguageString">
    <vt:lpwstr>English (United Kingdom)</vt:lpwstr>
  </property>
  <property fmtid="{D5CDD505-2E9C-101B-9397-08002B2CF9AE}" pid="5" name="SD_CtlText_Usersettings_Userprofile">
    <vt:lpwstr>Kristina Overn Krohn</vt:lpwstr>
  </property>
  <property fmtid="{D5CDD505-2E9C-101B-9397-08002B2CF9AE}" pid="6" name="SD_DocumentLanguage">
    <vt:lpwstr>en-GB</vt:lpwstr>
  </property>
  <property fmtid="{D5CDD505-2E9C-101B-9397-08002B2CF9AE}" pid="7" name="sdDocumentDate">
    <vt:lpwstr>42380</vt:lpwstr>
  </property>
  <property fmtid="{D5CDD505-2E9C-101B-9397-08002B2CF9AE}" pid="8" name="sdDocumentDateFormat">
    <vt:lpwstr>en-GB:dd MMMM yyyy</vt:lpwstr>
  </property>
  <property fmtid="{D5CDD505-2E9C-101B-9397-08002B2CF9AE}" pid="9" name="SD_UserprofileName">
    <vt:lpwstr>Kristina Overn Krohn</vt:lpwstr>
  </property>
  <property fmtid="{D5CDD505-2E9C-101B-9397-08002B2CF9AE}" pid="10" name="SD_Office_SD_OFF_ID">
    <vt:lpwstr>1</vt:lpwstr>
  </property>
  <property fmtid="{D5CDD505-2E9C-101B-9397-08002B2CF9AE}" pid="11" name="SD_Office_SD_OFF_Identity">
    <vt:lpwstr>Deloitte AS</vt:lpwstr>
  </property>
  <property fmtid="{D5CDD505-2E9C-101B-9397-08002B2CF9AE}" pid="12" name="SD_Office_SD_OFF_Office">
    <vt:lpwstr>Oslo</vt:lpwstr>
  </property>
  <property fmtid="{D5CDD505-2E9C-101B-9397-08002B2CF9AE}" pid="13" name="SD_Office_SD_OFF_Address1">
    <vt:lpwstr>Dronning Eufemias gate 14</vt:lpwstr>
  </property>
  <property fmtid="{D5CDD505-2E9C-101B-9397-08002B2CF9AE}" pid="14" name="SD_Office_SD_OFF_Address2">
    <vt:lpwstr>Postboks 221 Sentrum</vt:lpwstr>
  </property>
  <property fmtid="{D5CDD505-2E9C-101B-9397-08002B2CF9AE}" pid="15" name="SD_Office_SD_OFF_Address3">
    <vt:lpwstr/>
  </property>
  <property fmtid="{D5CDD505-2E9C-101B-9397-08002B2CF9AE}" pid="16" name="SD_Office_SD_OFF_City">
    <vt:lpwstr>Oslo</vt:lpwstr>
  </property>
  <property fmtid="{D5CDD505-2E9C-101B-9397-08002B2CF9AE}" pid="17" name="SD_Office_SD_OFF_Postcode">
    <vt:lpwstr>NO-0103</vt:lpwstr>
  </property>
  <property fmtid="{D5CDD505-2E9C-101B-9397-08002B2CF9AE}" pid="18" name="SD_Office_SD_OFF_Country">
    <vt:lpwstr>Norway</vt:lpwstr>
  </property>
  <property fmtid="{D5CDD505-2E9C-101B-9397-08002B2CF9AE}" pid="19" name="SD_Office_SD_OFF_Phone">
    <vt:lpwstr>+47 23 27 90 00</vt:lpwstr>
  </property>
  <property fmtid="{D5CDD505-2E9C-101B-9397-08002B2CF9AE}" pid="20" name="SD_Office_SD_OFF_Fax">
    <vt:lpwstr>+47 23 27 90 01</vt:lpwstr>
  </property>
  <property fmtid="{D5CDD505-2E9C-101B-9397-08002B2CF9AE}" pid="21" name="SD_Office_SD_OFF_Web">
    <vt:lpwstr>www.deloitte.no</vt:lpwstr>
  </property>
  <property fmtid="{D5CDD505-2E9C-101B-9397-08002B2CF9AE}" pid="22" name="SD_Office_SD_OFF_CVR">
    <vt:lpwstr>Registrert i Foretaksregisteret*Medlemmer av Den norske Revisorforening*Organisasjonsnummer: 980 211 282</vt:lpwstr>
  </property>
  <property fmtid="{D5CDD505-2E9C-101B-9397-08002B2CF9AE}" pid="23" name="SD_Office_SD_OFF_Footer1">
    <vt:lpwstr/>
  </property>
  <property fmtid="{D5CDD505-2E9C-101B-9397-08002B2CF9AE}" pid="24" name="SD_Office_SD_OFF_LogoFileName">
    <vt:lpwstr>Logo</vt:lpwstr>
  </property>
  <property fmtid="{D5CDD505-2E9C-101B-9397-08002B2CF9AE}" pid="25" name="SD_USR_Name">
    <vt:lpwstr>Krohn, Kristina Overn (NO - Oslo)</vt:lpwstr>
  </property>
  <property fmtid="{D5CDD505-2E9C-101B-9397-08002B2CF9AE}" pid="26" name="SD_USR_PositionTitle">
    <vt:lpwstr>Senior Consultant</vt:lpwstr>
  </property>
  <property fmtid="{D5CDD505-2E9C-101B-9397-08002B2CF9AE}" pid="27" name="SD_USR_DirectPhone">
    <vt:lpwstr>+47 958 35 204</vt:lpwstr>
  </property>
  <property fmtid="{D5CDD505-2E9C-101B-9397-08002B2CF9AE}" pid="28" name="SD_USR_Mobile">
    <vt:lpwstr/>
  </property>
  <property fmtid="{D5CDD505-2E9C-101B-9397-08002B2CF9AE}" pid="29" name="SD_USR_DirectFax">
    <vt:lpwstr/>
  </property>
  <property fmtid="{D5CDD505-2E9C-101B-9397-08002B2CF9AE}" pid="30" name="SD_USR_Email">
    <vt:lpwstr>krkrohn@deloitte.no</vt:lpwstr>
  </property>
  <property fmtid="{D5CDD505-2E9C-101B-9397-08002B2CF9AE}" pid="31" name="SD_USR_Partner">
    <vt:lpwstr/>
  </property>
  <property fmtid="{D5CDD505-2E9C-101B-9397-08002B2CF9AE}" pid="32" name="DocumentInfoFinished">
    <vt:lpwstr>True</vt:lpwstr>
  </property>
</Properties>
</file>