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FA" w:rsidRDefault="00471E08" w:rsidP="00471E08">
      <w:pPr>
        <w:pStyle w:val="Ingenmellomrom"/>
        <w:jc w:val="center"/>
        <w:rPr>
          <w:b/>
          <w:sz w:val="28"/>
          <w:szCs w:val="28"/>
        </w:rPr>
      </w:pPr>
      <w:r w:rsidRPr="00471E08">
        <w:rPr>
          <w:b/>
          <w:sz w:val="28"/>
          <w:szCs w:val="28"/>
        </w:rPr>
        <w:t xml:space="preserve">Protokoll fra sirkulært styremøte i Midt-Norge Travforbund onsdag 16. september </w:t>
      </w:r>
      <w:r>
        <w:rPr>
          <w:b/>
          <w:sz w:val="28"/>
          <w:szCs w:val="28"/>
        </w:rPr>
        <w:t>2015.09.28</w:t>
      </w:r>
    </w:p>
    <w:p w:rsidR="00471E08" w:rsidRDefault="00471E08" w:rsidP="00471E08">
      <w:pPr>
        <w:pStyle w:val="Ingenmellomrom"/>
        <w:jc w:val="center"/>
        <w:rPr>
          <w:b/>
          <w:sz w:val="28"/>
          <w:szCs w:val="28"/>
        </w:rPr>
      </w:pPr>
    </w:p>
    <w:p w:rsidR="00471E08" w:rsidRDefault="00EF066F" w:rsidP="00471E08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Innkalling sendt på e-post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10.52 til Edmund Morewood, Ketil Oksvold, Geir Trøan, Rolf Inge Furuhaug, Noralf P. Brækken, Carl Petter Brun og Sven-Tore Jacobsen. Fulgt opp m SMS til alle, samt </w:t>
      </w:r>
      <w:proofErr w:type="spellStart"/>
      <w:r>
        <w:rPr>
          <w:b/>
          <w:sz w:val="28"/>
          <w:szCs w:val="28"/>
        </w:rPr>
        <w:t>tlf</w:t>
      </w:r>
      <w:proofErr w:type="spellEnd"/>
      <w:r>
        <w:rPr>
          <w:b/>
          <w:sz w:val="28"/>
          <w:szCs w:val="28"/>
        </w:rPr>
        <w:t xml:space="preserve"> før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11.25. Svarfrist 11.45.</w:t>
      </w:r>
    </w:p>
    <w:p w:rsidR="00EF066F" w:rsidRDefault="00EF066F" w:rsidP="00471E08">
      <w:pPr>
        <w:pStyle w:val="Ingenmellomrom"/>
        <w:rPr>
          <w:b/>
          <w:sz w:val="28"/>
          <w:szCs w:val="28"/>
        </w:rPr>
      </w:pPr>
    </w:p>
    <w:p w:rsidR="00EF066F" w:rsidRPr="0050212B" w:rsidRDefault="00EF066F" w:rsidP="00471E08">
      <w:pPr>
        <w:pStyle w:val="Ingenmellomrom"/>
        <w:rPr>
          <w:b/>
          <w:sz w:val="24"/>
          <w:szCs w:val="24"/>
        </w:rPr>
      </w:pPr>
      <w:r w:rsidRPr="0050212B">
        <w:rPr>
          <w:b/>
          <w:sz w:val="24"/>
          <w:szCs w:val="24"/>
        </w:rPr>
        <w:t xml:space="preserve">Sak 1) </w:t>
      </w:r>
      <w:r w:rsidR="0050212B" w:rsidRPr="0050212B">
        <w:rPr>
          <w:b/>
          <w:sz w:val="24"/>
          <w:szCs w:val="24"/>
        </w:rPr>
        <w:t>Reise søksmål for voldgiftsretten knyttet til salg av Leangen Travbane, og f</w:t>
      </w:r>
      <w:r w:rsidRPr="0050212B">
        <w:rPr>
          <w:b/>
          <w:sz w:val="24"/>
          <w:szCs w:val="24"/>
        </w:rPr>
        <w:t>ullmakt til leder Edmund Morewood i voldgiftssak.</w:t>
      </w:r>
    </w:p>
    <w:p w:rsidR="0050212B" w:rsidRDefault="0050212B" w:rsidP="00471E08">
      <w:pPr>
        <w:pStyle w:val="Ingenmellomrom"/>
        <w:rPr>
          <w:b/>
          <w:sz w:val="28"/>
          <w:szCs w:val="28"/>
        </w:rPr>
      </w:pPr>
    </w:p>
    <w:p w:rsidR="0050212B" w:rsidRPr="0050212B" w:rsidRDefault="0050212B" w:rsidP="00471E08">
      <w:pPr>
        <w:pStyle w:val="Ingenmellomrom"/>
        <w:rPr>
          <w:sz w:val="24"/>
          <w:szCs w:val="24"/>
        </w:rPr>
      </w:pPr>
      <w:r w:rsidRPr="0050212B">
        <w:rPr>
          <w:sz w:val="24"/>
          <w:szCs w:val="24"/>
        </w:rPr>
        <w:t>Vedtak: Styret i Midt-Norge Travforbund vedtar med dette å reise søksmål for voldgiftsretten knyttet til salg av Leangen travbane, og å engasjere advokatfirmaet Steenstrup Stordrange DA v/advokat Morten Brandhaug til å bistå i prosessen. Styrets leder Edmund Morewood gis alle fullmakter til å representere Midt-Norge Travforbund i den rettslige prosessen, herunder fullmakt til å inngå forlik/rettsforlik.</w:t>
      </w:r>
    </w:p>
    <w:p w:rsidR="0050212B" w:rsidRPr="0050212B" w:rsidRDefault="0050212B" w:rsidP="00471E08">
      <w:pPr>
        <w:pStyle w:val="Ingenmellomrom"/>
        <w:rPr>
          <w:sz w:val="24"/>
          <w:szCs w:val="24"/>
        </w:rPr>
      </w:pPr>
    </w:p>
    <w:p w:rsidR="0050212B" w:rsidRDefault="0050212B" w:rsidP="00471E08">
      <w:pPr>
        <w:pStyle w:val="Ingenmellomrom"/>
        <w:rPr>
          <w:sz w:val="24"/>
          <w:szCs w:val="24"/>
        </w:rPr>
      </w:pPr>
      <w:r w:rsidRPr="0050212B">
        <w:rPr>
          <w:sz w:val="24"/>
          <w:szCs w:val="24"/>
        </w:rPr>
        <w:t xml:space="preserve">Vedtatt med 5 stemmer Enig, før svarfrist </w:t>
      </w:r>
      <w:proofErr w:type="spellStart"/>
      <w:r w:rsidRPr="0050212B">
        <w:rPr>
          <w:sz w:val="24"/>
          <w:szCs w:val="24"/>
        </w:rPr>
        <w:t>kl</w:t>
      </w:r>
      <w:proofErr w:type="spellEnd"/>
      <w:r w:rsidRPr="0050212B">
        <w:rPr>
          <w:sz w:val="24"/>
          <w:szCs w:val="24"/>
        </w:rPr>
        <w:t xml:space="preserve"> 11.45.</w:t>
      </w:r>
    </w:p>
    <w:p w:rsidR="0050212B" w:rsidRDefault="0050212B" w:rsidP="00471E08">
      <w:pPr>
        <w:pStyle w:val="Ingenmellomrom"/>
        <w:rPr>
          <w:sz w:val="24"/>
          <w:szCs w:val="24"/>
        </w:rPr>
      </w:pPr>
    </w:p>
    <w:p w:rsidR="0050212B" w:rsidRPr="00ED07F3" w:rsidRDefault="0050212B" w:rsidP="00471E08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 xml:space="preserve">Følgende anmerkning ankom pr e-post </w:t>
      </w:r>
      <w:proofErr w:type="spellStart"/>
      <w:r w:rsidRPr="00ED07F3">
        <w:rPr>
          <w:i/>
          <w:sz w:val="24"/>
          <w:szCs w:val="24"/>
        </w:rPr>
        <w:t>kl</w:t>
      </w:r>
      <w:proofErr w:type="spellEnd"/>
      <w:r w:rsidRPr="00ED07F3">
        <w:rPr>
          <w:i/>
          <w:sz w:val="24"/>
          <w:szCs w:val="24"/>
        </w:rPr>
        <w:t xml:space="preserve"> 12.20:</w:t>
      </w:r>
    </w:p>
    <w:p w:rsidR="00ED07F3" w:rsidRPr="00ED07F3" w:rsidRDefault="00ED07F3" w:rsidP="00471E08">
      <w:pPr>
        <w:pStyle w:val="Ingenmellomrom"/>
        <w:rPr>
          <w:i/>
          <w:sz w:val="24"/>
          <w:szCs w:val="24"/>
        </w:rPr>
      </w:pPr>
    </w:p>
    <w:p w:rsidR="0050212B" w:rsidRPr="00ED07F3" w:rsidRDefault="00ED07F3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>«</w:t>
      </w:r>
      <w:r w:rsidR="0050212B" w:rsidRPr="00ED07F3">
        <w:rPr>
          <w:i/>
          <w:sz w:val="24"/>
          <w:szCs w:val="24"/>
        </w:rPr>
        <w:t>Hallo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>Her kommer tilbakemeldingen: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bookmarkStart w:id="0" w:name="_GoBack"/>
      <w:bookmarkEnd w:id="0"/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>1.       Det protesteres mot innkallingen, da den har for kort frist for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tilbakemelding</w:t>
      </w:r>
      <w:proofErr w:type="gramEnd"/>
      <w:r w:rsidRPr="00ED07F3">
        <w:rPr>
          <w:i/>
          <w:sz w:val="24"/>
          <w:szCs w:val="24"/>
        </w:rPr>
        <w:t>, det vises til at undertegnede akkurat har åpnet e-posten. Videre er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saken</w:t>
      </w:r>
      <w:proofErr w:type="gramEnd"/>
      <w:r w:rsidRPr="00ED07F3">
        <w:rPr>
          <w:i/>
          <w:sz w:val="24"/>
          <w:szCs w:val="24"/>
        </w:rPr>
        <w:t xml:space="preserve"> som skal behandles for dårlig opplyst. Det er ikke redegjort for forslaget og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bakgrunnen</w:t>
      </w:r>
      <w:proofErr w:type="gramEnd"/>
      <w:r w:rsidRPr="00ED07F3">
        <w:rPr>
          <w:i/>
          <w:sz w:val="24"/>
          <w:szCs w:val="24"/>
        </w:rPr>
        <w:t xml:space="preserve"> for det. Det er heller ikke i tilstrekkelig grad redegjort for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konsekvensene</w:t>
      </w:r>
      <w:proofErr w:type="gramEnd"/>
      <w:r w:rsidRPr="00ED07F3">
        <w:rPr>
          <w:i/>
          <w:sz w:val="24"/>
          <w:szCs w:val="24"/>
        </w:rPr>
        <w:t xml:space="preserve"> av forslaget eller av et vedtak som forkaster forslaget.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>2.       Undertegnede er uenig i forslaget til vedtak, og stemmer herved mot. Våre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standpunkt</w:t>
      </w:r>
      <w:proofErr w:type="gramEnd"/>
      <w:r w:rsidRPr="00ED07F3">
        <w:rPr>
          <w:i/>
          <w:sz w:val="24"/>
          <w:szCs w:val="24"/>
        </w:rPr>
        <w:t xml:space="preserve"> begrunnes som følger: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>a)      Styret har gått utenfor sine fullmakter, slik disse er gitt av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generalforsamlingen</w:t>
      </w:r>
      <w:proofErr w:type="gramEnd"/>
      <w:r w:rsidRPr="00ED07F3">
        <w:rPr>
          <w:i/>
          <w:sz w:val="24"/>
          <w:szCs w:val="24"/>
        </w:rPr>
        <w:t>. Vilkårene for å kunne selge travbanen på Leangen er ikke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oppfylt</w:t>
      </w:r>
      <w:proofErr w:type="gramEnd"/>
      <w:r w:rsidRPr="00ED07F3">
        <w:rPr>
          <w:i/>
          <w:sz w:val="24"/>
          <w:szCs w:val="24"/>
        </w:rPr>
        <w:t>.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>b)      All den tid styret har gått utenfor sine fullmakter er det feil av MNTF å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bruke</w:t>
      </w:r>
      <w:proofErr w:type="gramEnd"/>
      <w:r w:rsidRPr="00ED07F3">
        <w:rPr>
          <w:i/>
          <w:sz w:val="24"/>
          <w:szCs w:val="24"/>
        </w:rPr>
        <w:t xml:space="preserve"> organisasjonens midler på et søksmål man sannsynligvis vil tape.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>c)       Det er feil av MNTF som organisasjon å belaste medlemslagene med kostnader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i</w:t>
      </w:r>
      <w:proofErr w:type="gramEnd"/>
      <w:r w:rsidRPr="00ED07F3">
        <w:rPr>
          <w:i/>
          <w:sz w:val="24"/>
          <w:szCs w:val="24"/>
        </w:rPr>
        <w:t xml:space="preserve"> forbindelse med søksmål som kunne vært unngått ved at styret i MNTF hadde fulgt de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demokratiske</w:t>
      </w:r>
      <w:proofErr w:type="gramEnd"/>
      <w:r w:rsidRPr="00ED07F3">
        <w:rPr>
          <w:i/>
          <w:sz w:val="24"/>
          <w:szCs w:val="24"/>
        </w:rPr>
        <w:t xml:space="preserve"> spilleregler i organisasjonen.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 xml:space="preserve">d)      Undertegnede har ikke tiltro til at styreleder </w:t>
      </w:r>
      <w:proofErr w:type="spellStart"/>
      <w:r w:rsidRPr="00ED07F3">
        <w:rPr>
          <w:i/>
          <w:sz w:val="24"/>
          <w:szCs w:val="24"/>
        </w:rPr>
        <w:t>Moorewood</w:t>
      </w:r>
      <w:proofErr w:type="spellEnd"/>
      <w:r w:rsidRPr="00ED07F3">
        <w:rPr>
          <w:i/>
          <w:sz w:val="24"/>
          <w:szCs w:val="24"/>
        </w:rPr>
        <w:t xml:space="preserve"> vil ivareta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gramStart"/>
      <w:r w:rsidRPr="00ED07F3">
        <w:rPr>
          <w:i/>
          <w:sz w:val="24"/>
          <w:szCs w:val="24"/>
        </w:rPr>
        <w:t>organisasjonens</w:t>
      </w:r>
      <w:proofErr w:type="gramEnd"/>
      <w:r w:rsidRPr="00ED07F3">
        <w:rPr>
          <w:i/>
          <w:sz w:val="24"/>
          <w:szCs w:val="24"/>
        </w:rPr>
        <w:t xml:space="preserve"> og medlemslagenes interesser på forsvarlig måte.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lastRenderedPageBreak/>
        <w:t>Undertegnedes innspill bes protokollert.</w:t>
      </w: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proofErr w:type="spellStart"/>
      <w:r w:rsidRPr="00ED07F3">
        <w:rPr>
          <w:i/>
          <w:sz w:val="24"/>
          <w:szCs w:val="24"/>
        </w:rPr>
        <w:t>Mvh</w:t>
      </w:r>
      <w:proofErr w:type="spellEnd"/>
    </w:p>
    <w:p w:rsidR="0050212B" w:rsidRPr="00ED07F3" w:rsidRDefault="0050212B" w:rsidP="0050212B">
      <w:pPr>
        <w:pStyle w:val="Ingenmellomrom"/>
        <w:rPr>
          <w:i/>
          <w:sz w:val="24"/>
          <w:szCs w:val="24"/>
        </w:rPr>
      </w:pPr>
      <w:r w:rsidRPr="00ED07F3">
        <w:rPr>
          <w:i/>
          <w:sz w:val="24"/>
          <w:szCs w:val="24"/>
        </w:rPr>
        <w:t>Carl Petter Brun og Sven-Tore Jacobsen</w:t>
      </w:r>
      <w:r w:rsidR="00ED07F3" w:rsidRPr="00ED07F3">
        <w:rPr>
          <w:i/>
          <w:sz w:val="24"/>
          <w:szCs w:val="24"/>
        </w:rPr>
        <w:t>»</w:t>
      </w:r>
    </w:p>
    <w:p w:rsidR="00ED07F3" w:rsidRDefault="00ED07F3" w:rsidP="0050212B">
      <w:pPr>
        <w:pStyle w:val="Ingenmellomrom"/>
        <w:rPr>
          <w:sz w:val="24"/>
          <w:szCs w:val="24"/>
        </w:rPr>
      </w:pPr>
    </w:p>
    <w:p w:rsidR="00ED07F3" w:rsidRDefault="00ED07F3" w:rsidP="0050212B">
      <w:pPr>
        <w:pStyle w:val="Ingenmellomrom"/>
        <w:rPr>
          <w:sz w:val="24"/>
          <w:szCs w:val="24"/>
        </w:rPr>
      </w:pPr>
    </w:p>
    <w:p w:rsidR="00ED07F3" w:rsidRPr="0050212B" w:rsidRDefault="00ED07F3" w:rsidP="0050212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Trondheim 16.09.15  </w:t>
      </w:r>
    </w:p>
    <w:p w:rsidR="0050212B" w:rsidRDefault="0050212B" w:rsidP="00471E08">
      <w:pPr>
        <w:pStyle w:val="Ingenmellomrom"/>
        <w:rPr>
          <w:b/>
          <w:sz w:val="28"/>
          <w:szCs w:val="28"/>
        </w:rPr>
      </w:pPr>
    </w:p>
    <w:p w:rsidR="0050212B" w:rsidRPr="00471E08" w:rsidRDefault="0050212B" w:rsidP="00471E08">
      <w:pPr>
        <w:pStyle w:val="Ingenmellomrom"/>
        <w:rPr>
          <w:b/>
          <w:sz w:val="28"/>
          <w:szCs w:val="28"/>
        </w:rPr>
      </w:pPr>
    </w:p>
    <w:p w:rsidR="00471E08" w:rsidRDefault="00471E08">
      <w:pPr>
        <w:rPr>
          <w:b/>
          <w:sz w:val="28"/>
          <w:szCs w:val="28"/>
        </w:rPr>
      </w:pPr>
    </w:p>
    <w:p w:rsidR="00471E08" w:rsidRPr="00471E08" w:rsidRDefault="00471E08">
      <w:pPr>
        <w:rPr>
          <w:b/>
          <w:sz w:val="28"/>
          <w:szCs w:val="28"/>
        </w:rPr>
      </w:pPr>
    </w:p>
    <w:p w:rsidR="00471E08" w:rsidRDefault="00471E08"/>
    <w:sectPr w:rsidR="0047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08"/>
    <w:rsid w:val="001F31FA"/>
    <w:rsid w:val="00471E08"/>
    <w:rsid w:val="0050212B"/>
    <w:rsid w:val="00ED07F3"/>
    <w:rsid w:val="00E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2B99-25DF-4973-AD3F-D41A07A7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71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</cp:revision>
  <dcterms:created xsi:type="dcterms:W3CDTF">2015-09-28T12:31:00Z</dcterms:created>
  <dcterms:modified xsi:type="dcterms:W3CDTF">2015-09-28T13:29:00Z</dcterms:modified>
</cp:coreProperties>
</file>