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D8" w:rsidRDefault="00550687" w:rsidP="0004083B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Referat fra</w:t>
      </w:r>
      <w:r w:rsidR="0004083B" w:rsidRPr="00BA3388">
        <w:rPr>
          <w:b/>
          <w:sz w:val="28"/>
          <w:szCs w:val="28"/>
        </w:rPr>
        <w:t xml:space="preserve"> styremøte i Midt-Norge Travforbund torsdag 11. juni </w:t>
      </w:r>
      <w:proofErr w:type="spellStart"/>
      <w:r w:rsidR="0004083B" w:rsidRPr="00BA3388">
        <w:rPr>
          <w:b/>
          <w:sz w:val="28"/>
          <w:szCs w:val="28"/>
        </w:rPr>
        <w:t>kl</w:t>
      </w:r>
      <w:proofErr w:type="spellEnd"/>
      <w:r w:rsidR="0004083B" w:rsidRPr="00BA3388">
        <w:rPr>
          <w:b/>
          <w:sz w:val="28"/>
          <w:szCs w:val="28"/>
        </w:rPr>
        <w:t xml:space="preserve"> 18.00, Leangen Travbane.</w:t>
      </w:r>
    </w:p>
    <w:p w:rsidR="00550687" w:rsidRDefault="00550687" w:rsidP="0004083B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Tilstede: Edmund Morewood, Ketil Oksvold, Geir Trøan, Noralf Brækken, Rolf Inge Furuhaug, Carl Petter Brun, Laila Næve, Roger Rundhaug, Sverre Hosen</w:t>
      </w:r>
    </w:p>
    <w:p w:rsidR="00550687" w:rsidRPr="00BA3388" w:rsidRDefault="00550687" w:rsidP="0004083B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Forfall: Sven Tore Jacobsen</w:t>
      </w:r>
    </w:p>
    <w:p w:rsidR="0004083B" w:rsidRDefault="0004083B" w:rsidP="0004083B">
      <w:pPr>
        <w:pStyle w:val="Ingenmellomrom"/>
      </w:pPr>
    </w:p>
    <w:p w:rsidR="0004083B" w:rsidRPr="001F1CF7" w:rsidRDefault="0004083B" w:rsidP="0004083B">
      <w:pPr>
        <w:pStyle w:val="Ingenmellomrom"/>
        <w:rPr>
          <w:b/>
        </w:rPr>
      </w:pPr>
      <w:r w:rsidRPr="001F1CF7">
        <w:rPr>
          <w:b/>
        </w:rPr>
        <w:t>Agenda</w:t>
      </w:r>
    </w:p>
    <w:p w:rsidR="0004083B" w:rsidRDefault="0004083B" w:rsidP="0004083B">
      <w:pPr>
        <w:pStyle w:val="Ingenmellomrom"/>
        <w:rPr>
          <w:b/>
        </w:rPr>
      </w:pPr>
      <w:r w:rsidRPr="001F1CF7">
        <w:rPr>
          <w:b/>
        </w:rPr>
        <w:t>Sak 1: Godkjenning av protokoll fra styremøte 21. april.</w:t>
      </w:r>
    </w:p>
    <w:p w:rsidR="00096D62" w:rsidRPr="00016E7A" w:rsidRDefault="00016E7A" w:rsidP="0004083B">
      <w:pPr>
        <w:pStyle w:val="Ingenmellomrom"/>
      </w:pPr>
      <w:r>
        <w:t>Protokollen ble godkjent.</w:t>
      </w:r>
    </w:p>
    <w:p w:rsidR="0004083B" w:rsidRDefault="0004083B" w:rsidP="0004083B">
      <w:pPr>
        <w:pStyle w:val="Ingenmellomrom"/>
      </w:pPr>
    </w:p>
    <w:p w:rsidR="0004083B" w:rsidRPr="001F1CF7" w:rsidRDefault="0004083B" w:rsidP="0004083B">
      <w:pPr>
        <w:pStyle w:val="Ingenmellomrom"/>
        <w:rPr>
          <w:b/>
        </w:rPr>
      </w:pPr>
      <w:r w:rsidRPr="001F1CF7">
        <w:rPr>
          <w:b/>
        </w:rPr>
        <w:t>Sak 2: Nye Leangen</w:t>
      </w:r>
    </w:p>
    <w:p w:rsidR="00F02068" w:rsidRDefault="00016E7A" w:rsidP="0004083B">
      <w:pPr>
        <w:pStyle w:val="Ingenmellomrom"/>
        <w:numPr>
          <w:ilvl w:val="0"/>
          <w:numId w:val="1"/>
        </w:numPr>
      </w:pPr>
      <w:r>
        <w:t>E</w:t>
      </w:r>
      <w:r w:rsidR="00F02068">
        <w:t>tter forrige styremøte 21.04.15 har det vært avholdt et</w:t>
      </w:r>
      <w:r>
        <w:t xml:space="preserve"> fellesmøte m styrene i Leangentravets Eiendom AS og Leangen Travbane AS med orientering fra Ernst &amp; Young vedr</w:t>
      </w:r>
      <w:r w:rsidR="00F02068">
        <w:t xml:space="preserve"> innvilget «</w:t>
      </w:r>
      <w:r>
        <w:t>skattefritak</w:t>
      </w:r>
      <w:r w:rsidR="00F02068">
        <w:t xml:space="preserve">». </w:t>
      </w:r>
    </w:p>
    <w:p w:rsidR="007C6402" w:rsidRDefault="007C6402" w:rsidP="007C6402">
      <w:pPr>
        <w:pStyle w:val="Ingenmellomrom"/>
        <w:ind w:left="720"/>
      </w:pPr>
    </w:p>
    <w:p w:rsidR="001F1CF7" w:rsidRDefault="001F1CF7" w:rsidP="0004083B">
      <w:pPr>
        <w:pStyle w:val="Ingenmellomrom"/>
        <w:numPr>
          <w:ilvl w:val="0"/>
          <w:numId w:val="1"/>
        </w:numPr>
      </w:pPr>
      <w:r>
        <w:t>Gjennomgang taushetsbelagt informasjon</w:t>
      </w:r>
    </w:p>
    <w:p w:rsidR="002641D9" w:rsidRDefault="002641D9" w:rsidP="002641D9">
      <w:pPr>
        <w:pStyle w:val="Ingenmellomrom"/>
        <w:ind w:left="720"/>
      </w:pPr>
      <w:r>
        <w:t xml:space="preserve">Alle poster </w:t>
      </w:r>
      <w:r w:rsidR="00F02068">
        <w:t xml:space="preserve">som var taushetsbelagt </w:t>
      </w:r>
      <w:r>
        <w:t>er</w:t>
      </w:r>
      <w:r w:rsidR="00F02068">
        <w:t xml:space="preserve"> nå åpnet. Disse kan gjøres tilgjengelig for lagene.</w:t>
      </w:r>
    </w:p>
    <w:p w:rsidR="007C6402" w:rsidRDefault="007C6402" w:rsidP="002641D9">
      <w:pPr>
        <w:pStyle w:val="Ingenmellomrom"/>
        <w:ind w:left="720"/>
      </w:pPr>
    </w:p>
    <w:p w:rsidR="00D714B5" w:rsidRDefault="009D4212" w:rsidP="008D6652">
      <w:pPr>
        <w:pStyle w:val="Ingenmellomrom"/>
        <w:numPr>
          <w:ilvl w:val="0"/>
          <w:numId w:val="1"/>
        </w:numPr>
      </w:pPr>
      <w:r>
        <w:t>Carl P</w:t>
      </w:r>
      <w:r w:rsidR="008D6652">
        <w:t>etter henviste til et brev</w:t>
      </w:r>
      <w:r w:rsidR="00DD7C01">
        <w:t xml:space="preserve"> av 22.05.15</w:t>
      </w:r>
      <w:r w:rsidR="008D6652">
        <w:t xml:space="preserve"> fra Advokatfirmaet Steenstrup og Stordrange </w:t>
      </w:r>
      <w:r w:rsidR="00DD7C01">
        <w:t xml:space="preserve">på vegne av MNTF </w:t>
      </w:r>
      <w:r w:rsidR="008D6652">
        <w:t xml:space="preserve">hvor det </w:t>
      </w:r>
      <w:r w:rsidR="00DD7C01">
        <w:t>henvises</w:t>
      </w:r>
      <w:r w:rsidR="008D6652">
        <w:t xml:space="preserve"> til </w:t>
      </w:r>
      <w:r>
        <w:t xml:space="preserve">at </w:t>
      </w:r>
      <w:r w:rsidR="00DD7C01">
        <w:t xml:space="preserve">avtalen vedr. salg har vært behandlet med Svenn Tore og Carl Petter </w:t>
      </w:r>
      <w:r w:rsidR="00D714B5">
        <w:t>til stede. Dette er ikke riktig. Saken har hverken vært på dagsorden eller behandlet i styremøte med de nevnte personer tilstede.</w:t>
      </w:r>
    </w:p>
    <w:p w:rsidR="007C6402" w:rsidRDefault="009D4212" w:rsidP="00D714B5">
      <w:pPr>
        <w:pStyle w:val="Ingenmellomrom"/>
        <w:ind w:left="720"/>
      </w:pPr>
      <w:r>
        <w:t>Edmund henviste til protokollene og bekreftet at det ikke har vært behandlet noe, som ikke er protokollert. Han vet ikke hvor Advokatfirmaet har fått disse opplysningene fra.</w:t>
      </w:r>
    </w:p>
    <w:p w:rsidR="008D6652" w:rsidRDefault="008D6652" w:rsidP="007C6402">
      <w:pPr>
        <w:pStyle w:val="Ingenmellomrom"/>
        <w:ind w:left="720"/>
      </w:pPr>
    </w:p>
    <w:p w:rsidR="004573C1" w:rsidRDefault="004573C1" w:rsidP="004573C1">
      <w:pPr>
        <w:pStyle w:val="Ingenmellomrom"/>
        <w:numPr>
          <w:ilvl w:val="0"/>
          <w:numId w:val="1"/>
        </w:numPr>
      </w:pPr>
      <w:r>
        <w:t xml:space="preserve">Carl Petter Bruns og Sven Tore Jacobsens tillegg til sakslisten ble behandlet. </w:t>
      </w:r>
    </w:p>
    <w:p w:rsidR="0033146E" w:rsidRDefault="0033146E" w:rsidP="00371C16">
      <w:pPr>
        <w:pStyle w:val="Ingenmellomrom"/>
        <w:ind w:left="708"/>
      </w:pPr>
    </w:p>
    <w:p w:rsidR="00CA37D7" w:rsidRDefault="00371C16" w:rsidP="00371C16">
      <w:pPr>
        <w:pStyle w:val="Ingenmellomrom"/>
        <w:ind w:left="708"/>
      </w:pPr>
      <w:proofErr w:type="spellStart"/>
      <w:r>
        <w:t>Pkt</w:t>
      </w:r>
      <w:proofErr w:type="spellEnd"/>
      <w:r>
        <w:t xml:space="preserve"> 1) Flertallet stiller seg bak brevet fra Advokatfirmaet Steenstrup &amp; Stordrang</w:t>
      </w:r>
      <w:r w:rsidR="00607092">
        <w:t>e. Der vises det til at region N</w:t>
      </w:r>
      <w:r>
        <w:t>ord ikke er part i DNTs organisasjon.</w:t>
      </w:r>
      <w:r w:rsidR="00607092">
        <w:t xml:space="preserve"> Styrets flertall hevdet at regionene i Midt-Norge Travforbund har ingen formell status.</w:t>
      </w:r>
    </w:p>
    <w:p w:rsidR="0033146E" w:rsidRDefault="0033146E" w:rsidP="00371C16">
      <w:pPr>
        <w:pStyle w:val="Ingenmellomrom"/>
        <w:ind w:left="708"/>
      </w:pPr>
    </w:p>
    <w:p w:rsidR="00371C16" w:rsidRDefault="00371C16" w:rsidP="00371C16">
      <w:pPr>
        <w:pStyle w:val="Ingenmellomrom"/>
        <w:ind w:left="708"/>
      </w:pPr>
      <w:r>
        <w:t>Sverre bes sjekke hva som i dag er gjeldende lov for forbundet, og hva sier DNTs vedtak etter opprettelsen av Midt-Norge Travforbund i 2010. Er ikke regionene i MNTF å regne som rettslige enheter?</w:t>
      </w:r>
    </w:p>
    <w:p w:rsidR="0033146E" w:rsidRDefault="0033146E" w:rsidP="00371C16">
      <w:pPr>
        <w:pStyle w:val="Ingenmellomrom"/>
        <w:ind w:left="708"/>
      </w:pPr>
    </w:p>
    <w:p w:rsidR="00371C16" w:rsidRDefault="00F55470" w:rsidP="00371C16">
      <w:pPr>
        <w:pStyle w:val="Ingenmellomrom"/>
        <w:ind w:left="708"/>
      </w:pPr>
      <w:proofErr w:type="spellStart"/>
      <w:r>
        <w:t>Pkt</w:t>
      </w:r>
      <w:proofErr w:type="spellEnd"/>
      <w:r>
        <w:t xml:space="preserve"> 2) Her blir styret stilt spørsmål vedrørende riktigheten i Optiman-rapporten, overføring av mandat til DNT, som opprinnelig var gitt styret i MNTF og </w:t>
      </w:r>
      <w:r w:rsidR="0033146E">
        <w:t xml:space="preserve">har man foretatt </w:t>
      </w:r>
      <w:r>
        <w:t>konsekvens</w:t>
      </w:r>
      <w:r w:rsidR="0033146E">
        <w:t>analyser av alle forhold.</w:t>
      </w:r>
    </w:p>
    <w:p w:rsidR="00654770" w:rsidRDefault="00BD1934" w:rsidP="00654770">
      <w:pPr>
        <w:pStyle w:val="Ingenmellomrom"/>
        <w:ind w:left="708"/>
      </w:pPr>
      <w:r>
        <w:t xml:space="preserve">Vedrørende </w:t>
      </w:r>
      <w:r w:rsidR="00E31DC4">
        <w:t xml:space="preserve">overføring av </w:t>
      </w:r>
      <w:r>
        <w:t>mandat henviste Edmund til</w:t>
      </w:r>
      <w:r w:rsidR="00E31DC4">
        <w:t xml:space="preserve"> MNTFs</w:t>
      </w:r>
      <w:r>
        <w:t xml:space="preserve"> styreprotokoll </w:t>
      </w:r>
      <w:r w:rsidR="00E31DC4">
        <w:t>fra</w:t>
      </w:r>
      <w:r>
        <w:t xml:space="preserve"> 20.01.15</w:t>
      </w:r>
      <w:r w:rsidR="00E31DC4">
        <w:t>, sak 4.</w:t>
      </w:r>
      <w:r>
        <w:t xml:space="preserve"> </w:t>
      </w:r>
    </w:p>
    <w:p w:rsidR="00654770" w:rsidRDefault="008D6652" w:rsidP="00654770">
      <w:pPr>
        <w:pStyle w:val="Ingenmellomrom"/>
        <w:ind w:left="708"/>
      </w:pPr>
      <w:r>
        <w:t>Carl Petter henviste til protokollen fra generalforsamlingen i MNTF 15.03.15 sak 8, hvor han påpekte at det ble vedtatt at det er styret i MNTF som har det formelle ansvaret.</w:t>
      </w:r>
    </w:p>
    <w:p w:rsidR="0033146E" w:rsidRDefault="0033146E" w:rsidP="00371C16">
      <w:pPr>
        <w:pStyle w:val="Ingenmellomrom"/>
        <w:ind w:left="708"/>
      </w:pPr>
    </w:p>
    <w:p w:rsidR="0033146E" w:rsidRDefault="0033146E" w:rsidP="00371C16">
      <w:pPr>
        <w:pStyle w:val="Ingenmellomrom"/>
        <w:ind w:left="708"/>
      </w:pPr>
      <w:r>
        <w:t xml:space="preserve">Forslag til vedtak: </w:t>
      </w:r>
      <w:r w:rsidRPr="0033146E">
        <w:t>I og med at det er store usikkerheter knyttet til Optimanrapporten og det er knyttet store usikkerheter til føringer og vedtak i saken om salg av Leangen vedtar styret og avvente signering av en eventuell avtale før alle usikkerheter er nøye utredet. Styret gjør dette for så godt som mulig å ivareta sitt ansvar ved å gjennomføre en ugjenkallelig beslutning.</w:t>
      </w:r>
    </w:p>
    <w:p w:rsidR="0033146E" w:rsidRDefault="0033146E" w:rsidP="00371C16">
      <w:pPr>
        <w:pStyle w:val="Ingenmellomrom"/>
        <w:ind w:left="708"/>
      </w:pPr>
      <w:r>
        <w:t>Forslaget falt med en stemme for og fem stemmer imot.</w:t>
      </w:r>
    </w:p>
    <w:p w:rsidR="0033146E" w:rsidRDefault="0033146E" w:rsidP="00371C16">
      <w:pPr>
        <w:pStyle w:val="Ingenmellomrom"/>
        <w:ind w:left="708"/>
      </w:pPr>
    </w:p>
    <w:p w:rsidR="0033146E" w:rsidRDefault="0033146E" w:rsidP="00371C16">
      <w:pPr>
        <w:pStyle w:val="Ingenmellomrom"/>
        <w:ind w:left="708"/>
      </w:pPr>
      <w:proofErr w:type="spellStart"/>
      <w:r>
        <w:lastRenderedPageBreak/>
        <w:t>Pkt</w:t>
      </w:r>
      <w:proofErr w:type="spellEnd"/>
      <w:r>
        <w:t xml:space="preserve"> 3) Her etterlyser </w:t>
      </w:r>
      <w:r w:rsidR="00BD1934">
        <w:t>Carl Petter</w:t>
      </w:r>
      <w:r>
        <w:t xml:space="preserve"> </w:t>
      </w:r>
      <w:r w:rsidR="00BD1934">
        <w:t xml:space="preserve">og Svenn Tore </w:t>
      </w:r>
      <w:r>
        <w:t>innsyn i alle dokumentene i Nye Leangen saken.</w:t>
      </w:r>
    </w:p>
    <w:p w:rsidR="0033146E" w:rsidRDefault="0033146E" w:rsidP="00371C16">
      <w:pPr>
        <w:pStyle w:val="Ingenmellomrom"/>
        <w:ind w:left="708"/>
      </w:pPr>
    </w:p>
    <w:p w:rsidR="0033146E" w:rsidRDefault="0033146E" w:rsidP="00371C16">
      <w:pPr>
        <w:pStyle w:val="Ingenmellomrom"/>
        <w:ind w:left="708"/>
      </w:pPr>
      <w:r>
        <w:t xml:space="preserve">Forslag til vedtak: </w:t>
      </w:r>
      <w:r w:rsidRPr="0033146E">
        <w:t xml:space="preserve">I tråd med loven, gjøres alle dokumenter, avtaler, intensjonsavtaler og andre dokumenter umiddelbart tilgjengelig for alle styremedlemmer.   </w:t>
      </w:r>
    </w:p>
    <w:p w:rsidR="0033146E" w:rsidRDefault="0033146E" w:rsidP="00371C16">
      <w:pPr>
        <w:pStyle w:val="Ingenmellomrom"/>
        <w:ind w:left="708"/>
      </w:pPr>
      <w:r>
        <w:t>Forslaget falt med en stemme for og fem stemmer imot.</w:t>
      </w:r>
    </w:p>
    <w:p w:rsidR="0004083B" w:rsidRDefault="0004083B" w:rsidP="0004083B">
      <w:pPr>
        <w:pStyle w:val="Ingenmellomrom"/>
      </w:pPr>
    </w:p>
    <w:p w:rsidR="0004083B" w:rsidRPr="001F1CF7" w:rsidRDefault="0004083B" w:rsidP="0004083B">
      <w:pPr>
        <w:pStyle w:val="Ingenmellomrom"/>
        <w:rPr>
          <w:b/>
        </w:rPr>
      </w:pPr>
      <w:r w:rsidRPr="001F1CF7">
        <w:rPr>
          <w:b/>
        </w:rPr>
        <w:t>Sak 3: Aktivitetsplan 2015</w:t>
      </w:r>
    </w:p>
    <w:p w:rsidR="0004083B" w:rsidRDefault="0004083B" w:rsidP="00DE7EC7">
      <w:pPr>
        <w:pStyle w:val="Ingenmellomrom"/>
        <w:numPr>
          <w:ilvl w:val="0"/>
          <w:numId w:val="1"/>
        </w:numPr>
      </w:pPr>
      <w:r>
        <w:t>Kursvirksomhet</w:t>
      </w:r>
    </w:p>
    <w:p w:rsidR="00DE7EC7" w:rsidRDefault="00DE7EC7" w:rsidP="00DE7EC7">
      <w:pPr>
        <w:pStyle w:val="Ingenmellomrom"/>
        <w:ind w:left="720"/>
      </w:pPr>
      <w:r>
        <w:t>Det er ønskelig med funksjonærkurs. Sverre sjekker opp m DNT sentralt og ser på mulighetene for to kurs, ett på Nossum og ett på Orkdal.</w:t>
      </w:r>
    </w:p>
    <w:p w:rsidR="00DE7EC7" w:rsidRDefault="00DE7EC7" w:rsidP="00DE7EC7">
      <w:pPr>
        <w:pStyle w:val="Ingenmellomrom"/>
        <w:ind w:left="720"/>
      </w:pPr>
      <w:r>
        <w:t>Finansiering, egenandel lagene, forbund og eventuelt spleise m Leangen.</w:t>
      </w:r>
    </w:p>
    <w:p w:rsidR="0004083B" w:rsidRDefault="0004083B" w:rsidP="00DE7EC7">
      <w:pPr>
        <w:pStyle w:val="Ingenmellomrom"/>
        <w:numPr>
          <w:ilvl w:val="0"/>
          <w:numId w:val="1"/>
        </w:numPr>
      </w:pPr>
      <w:r>
        <w:t>Sammenslåing av travlag</w:t>
      </w:r>
    </w:p>
    <w:p w:rsidR="00DE7EC7" w:rsidRDefault="00DE7EC7" w:rsidP="00DE7EC7">
      <w:pPr>
        <w:pStyle w:val="Ingenmellomrom"/>
        <w:ind w:left="720"/>
      </w:pPr>
      <w:r>
        <w:t>Sverre kontakter de aktuelle lag og prøver å gjennomføre sammenslåingen før 1. september.</w:t>
      </w:r>
    </w:p>
    <w:p w:rsidR="00DE7EC7" w:rsidRDefault="00507A88" w:rsidP="00DE7EC7">
      <w:pPr>
        <w:pStyle w:val="Ingenmellomrom"/>
        <w:ind w:left="720"/>
      </w:pPr>
      <w:r>
        <w:t>Sunnmøre Travklubb og Tresfjord Travklubb</w:t>
      </w:r>
    </w:p>
    <w:p w:rsidR="00507A88" w:rsidRDefault="00507A88" w:rsidP="00DE7EC7">
      <w:pPr>
        <w:pStyle w:val="Ingenmellomrom"/>
        <w:ind w:left="720"/>
      </w:pPr>
      <w:r>
        <w:t>Sparbu Travlag og Steinkjer Travlag</w:t>
      </w:r>
    </w:p>
    <w:p w:rsidR="00507A88" w:rsidRDefault="00507A88" w:rsidP="00DE7EC7">
      <w:pPr>
        <w:pStyle w:val="Ingenmellomrom"/>
        <w:ind w:left="720"/>
      </w:pPr>
      <w:r>
        <w:t>Lag som har få medlemmer og lite eller ingen hesteeiere bør se på mulighetene for å slå seg sammen.</w:t>
      </w:r>
    </w:p>
    <w:p w:rsidR="0004083B" w:rsidRDefault="0004083B" w:rsidP="00507A88">
      <w:pPr>
        <w:pStyle w:val="Ingenmellomrom"/>
        <w:numPr>
          <w:ilvl w:val="0"/>
          <w:numId w:val="1"/>
        </w:numPr>
      </w:pPr>
      <w:r>
        <w:t xml:space="preserve">Medlemsverving </w:t>
      </w:r>
      <w:r w:rsidR="001F1CF7">
        <w:t>–</w:t>
      </w:r>
      <w:r>
        <w:t xml:space="preserve"> Tiltaksplan</w:t>
      </w:r>
    </w:p>
    <w:p w:rsidR="00507A88" w:rsidRDefault="00507A88" w:rsidP="00507A88">
      <w:pPr>
        <w:pStyle w:val="Ingenmellomrom"/>
        <w:ind w:left="720"/>
      </w:pPr>
      <w:r>
        <w:t xml:space="preserve">Saken tas opp senere. Det ble påpekt viktigheten av ajourhold på medlemsregisteret. Samtidig ble det diskutert den nye adresseordningen, </w:t>
      </w:r>
      <w:r w:rsidR="00193AE9">
        <w:t>som er i ferd med å innføres i N</w:t>
      </w:r>
      <w:bookmarkStart w:id="0" w:name="_GoBack"/>
      <w:bookmarkEnd w:id="0"/>
      <w:r>
        <w:t>orge. Posten har en tendens til å returnere all post uten gateadresse. Det er ikke alle kommuner som har gjennomført or</w:t>
      </w:r>
      <w:r w:rsidR="00E82BBF">
        <w:t>dningen ennå, noe som skaper mye unødvendig ekstraarbeid og frustrasjon, med post i retur.</w:t>
      </w:r>
    </w:p>
    <w:p w:rsidR="001F1CF7" w:rsidRDefault="001F1CF7" w:rsidP="00E82BBF">
      <w:pPr>
        <w:pStyle w:val="Ingenmellomrom"/>
        <w:numPr>
          <w:ilvl w:val="0"/>
          <w:numId w:val="1"/>
        </w:numPr>
      </w:pPr>
      <w:r>
        <w:t>Mønstringsløp og prøveløp</w:t>
      </w:r>
      <w:r w:rsidR="006148B1">
        <w:t>, innsendt sak til Landsråd</w:t>
      </w:r>
    </w:p>
    <w:p w:rsidR="001F1CF7" w:rsidRPr="00E82BBF" w:rsidRDefault="001F1CF7" w:rsidP="00E82BBF">
      <w:pPr>
        <w:pStyle w:val="Ingenmellomrom"/>
        <w:numPr>
          <w:ilvl w:val="0"/>
          <w:numId w:val="1"/>
        </w:numPr>
        <w:rPr>
          <w:i/>
        </w:rPr>
      </w:pPr>
      <w:r>
        <w:t>Til Start – tiltak for å få i gang «eldre» ustartede hester</w:t>
      </w:r>
    </w:p>
    <w:p w:rsidR="00E82BBF" w:rsidRDefault="00E82BBF" w:rsidP="00E82BBF">
      <w:pPr>
        <w:pStyle w:val="Ingenmellomrom"/>
        <w:ind w:left="720"/>
      </w:pPr>
      <w:r>
        <w:t xml:space="preserve">Mandag 22. juni </w:t>
      </w:r>
      <w:proofErr w:type="spellStart"/>
      <w:r w:rsidR="002737EF">
        <w:t>kl</w:t>
      </w:r>
      <w:proofErr w:type="spellEnd"/>
      <w:r w:rsidR="002737EF">
        <w:t xml:space="preserve"> 18.00 på Orkdal Trå</w:t>
      </w:r>
      <w:r>
        <w:t>vpark blir det Til Start for 3 åringer, samt ustartede eldre hester. Gjelder i utgangspunktet for Orkdalsreg</w:t>
      </w:r>
      <w:r w:rsidR="002737EF">
        <w:t>ionen. Sverre sjekker om vi kan</w:t>
      </w:r>
      <w:r>
        <w:t xml:space="preserve"> utvide til resten av forbundet også.</w:t>
      </w:r>
    </w:p>
    <w:p w:rsidR="00E82BBF" w:rsidRPr="00901DC2" w:rsidRDefault="00E82BBF" w:rsidP="00E82BBF">
      <w:pPr>
        <w:pStyle w:val="Ingenmellomrom"/>
        <w:ind w:left="720"/>
        <w:rPr>
          <w:i/>
        </w:rPr>
      </w:pPr>
      <w:r>
        <w:t>Dette er et viktig tiltak, som må forsøkes gjennomført, se sportsavdelingens konkurranse for totobanene.</w:t>
      </w:r>
    </w:p>
    <w:p w:rsidR="00526395" w:rsidRDefault="00526395" w:rsidP="00E82BBF">
      <w:pPr>
        <w:pStyle w:val="Ingenmellomrom"/>
        <w:numPr>
          <w:ilvl w:val="0"/>
          <w:numId w:val="1"/>
        </w:numPr>
      </w:pPr>
      <w:r>
        <w:t>Møtekalender styremøter</w:t>
      </w:r>
    </w:p>
    <w:p w:rsidR="00E82BBF" w:rsidRDefault="00E82BBF" w:rsidP="00E82BBF">
      <w:pPr>
        <w:pStyle w:val="Ingenmellomrom"/>
        <w:ind w:left="720"/>
      </w:pPr>
      <w:r>
        <w:t>Følgende datoer settes av til styremøter i høst, tirsdag 18. august, tirsdag 29. september, tirsdag 13. oktober og tirsdag 17. november.</w:t>
      </w:r>
    </w:p>
    <w:p w:rsidR="004A27E9" w:rsidRDefault="004A27E9" w:rsidP="00E82BBF">
      <w:pPr>
        <w:pStyle w:val="Ingenmellomrom"/>
        <w:numPr>
          <w:ilvl w:val="0"/>
          <w:numId w:val="1"/>
        </w:numPr>
      </w:pPr>
      <w:r>
        <w:t>Midtsommertravet</w:t>
      </w:r>
    </w:p>
    <w:p w:rsidR="00E82BBF" w:rsidRDefault="00696C6F" w:rsidP="00E82BBF">
      <w:pPr>
        <w:pStyle w:val="Ingenmellomrom"/>
        <w:ind w:left="720"/>
      </w:pPr>
      <w:r>
        <w:t>Det er kjøpt billetter til Midtsommertravet. Forbundet disponerer 8 plasser på bord E 8 og E9 begge dager. Trond Rønningen har varslet sin deltakelse alle dager. Billettene dekker parkering, inngang, program, bord i restaurant og inngang til konserter og fest etter løpene lørdag.</w:t>
      </w:r>
    </w:p>
    <w:p w:rsidR="00526395" w:rsidRDefault="00526395" w:rsidP="0004083B">
      <w:pPr>
        <w:pStyle w:val="Ingenmellomrom"/>
      </w:pPr>
    </w:p>
    <w:p w:rsidR="00526395" w:rsidRDefault="00526395" w:rsidP="0004083B">
      <w:pPr>
        <w:pStyle w:val="Ingenmellomrom"/>
        <w:rPr>
          <w:b/>
        </w:rPr>
      </w:pPr>
      <w:r w:rsidRPr="00526395">
        <w:rPr>
          <w:b/>
        </w:rPr>
        <w:t>Sak 4: DNTs landsråd</w:t>
      </w:r>
      <w:r>
        <w:rPr>
          <w:b/>
        </w:rPr>
        <w:t xml:space="preserve"> 12. juni</w:t>
      </w:r>
    </w:p>
    <w:p w:rsidR="00911F7A" w:rsidRDefault="00911F7A" w:rsidP="0004083B">
      <w:pPr>
        <w:pStyle w:val="Ingenmellomrom"/>
      </w:pPr>
      <w:r>
        <w:t>Edmund Morewood og Ketil Oksvold deltar</w:t>
      </w:r>
    </w:p>
    <w:p w:rsidR="00696C6F" w:rsidRPr="00911F7A" w:rsidRDefault="00696C6F" w:rsidP="0004083B">
      <w:pPr>
        <w:pStyle w:val="Ingenmellomrom"/>
      </w:pPr>
      <w:r>
        <w:t>Agendaen gjennomgått.</w:t>
      </w:r>
    </w:p>
    <w:p w:rsidR="00550687" w:rsidRDefault="00550687" w:rsidP="0004083B">
      <w:pPr>
        <w:pStyle w:val="Ingenmellomrom"/>
        <w:rPr>
          <w:b/>
        </w:rPr>
      </w:pPr>
    </w:p>
    <w:p w:rsidR="00A00690" w:rsidRDefault="00A00690" w:rsidP="0004083B">
      <w:pPr>
        <w:pStyle w:val="Ingenmellomrom"/>
        <w:rPr>
          <w:b/>
        </w:rPr>
      </w:pPr>
      <w:r>
        <w:rPr>
          <w:b/>
        </w:rPr>
        <w:t>Sak 5: Høstkonferansen MNTF</w:t>
      </w:r>
      <w:r w:rsidR="00A85F8F">
        <w:rPr>
          <w:b/>
        </w:rPr>
        <w:t>, søndag 11. oktober</w:t>
      </w:r>
    </w:p>
    <w:p w:rsidR="00A00690" w:rsidRDefault="00696C6F" w:rsidP="00696C6F">
      <w:pPr>
        <w:pStyle w:val="Ingenmellomrom"/>
      </w:pPr>
      <w:r>
        <w:t>Vi arrangerer en dags HK med fullt fokus på Trav 2020 og en gjennomgang av hvor og når kjøres lokalkjøringer 2016.</w:t>
      </w:r>
    </w:p>
    <w:p w:rsidR="006F76A0" w:rsidRDefault="006F76A0" w:rsidP="0004083B">
      <w:pPr>
        <w:pStyle w:val="Ingenmellomrom"/>
      </w:pPr>
    </w:p>
    <w:p w:rsidR="006F76A0" w:rsidRDefault="006F76A0" w:rsidP="0004083B">
      <w:pPr>
        <w:pStyle w:val="Ingenmellomrom"/>
        <w:rPr>
          <w:b/>
        </w:rPr>
      </w:pPr>
      <w:r w:rsidRPr="006F76A0">
        <w:rPr>
          <w:b/>
        </w:rPr>
        <w:t>Sak 6: Søknader om støtte</w:t>
      </w:r>
    </w:p>
    <w:p w:rsidR="00696C6F" w:rsidRDefault="006F76A0" w:rsidP="006F76A0">
      <w:pPr>
        <w:pStyle w:val="Ingenmellomrom"/>
        <w:numPr>
          <w:ilvl w:val="0"/>
          <w:numId w:val="1"/>
        </w:numPr>
      </w:pPr>
      <w:r w:rsidRPr="006F76A0">
        <w:t>Reisetilskudd til ponnilandsleir fra Ponni Nord</w:t>
      </w:r>
      <w:r w:rsidR="00696C6F">
        <w:t>.</w:t>
      </w:r>
    </w:p>
    <w:p w:rsidR="00025355" w:rsidRDefault="00025355" w:rsidP="00696C6F">
      <w:pPr>
        <w:pStyle w:val="Ingenmellomrom"/>
        <w:ind w:left="720"/>
      </w:pPr>
      <w:r>
        <w:t xml:space="preserve">Det er tidligere ikke innvilget tilskudd til ponnilandsleir, men med bakgrunn i henvendelsen fra region Nord bevilger styret tilskudd i 2015. </w:t>
      </w:r>
    </w:p>
    <w:p w:rsidR="00696C6F" w:rsidRDefault="00025355" w:rsidP="00696C6F">
      <w:pPr>
        <w:pStyle w:val="Ingenmellomrom"/>
        <w:ind w:left="720"/>
      </w:pPr>
      <w:r>
        <w:lastRenderedPageBreak/>
        <w:t>Vedtak: Midt-Norge Travforbund dekker deltakeravgiften pr ponni/kusk som er påmeldt til ponnilandsleir pr 22.05.15. dette gjelder for både ponni Nord og ponni Sør.</w:t>
      </w:r>
    </w:p>
    <w:p w:rsidR="006F76A0" w:rsidRDefault="006F76A0" w:rsidP="006F76A0">
      <w:pPr>
        <w:pStyle w:val="Ingenmellomrom"/>
        <w:numPr>
          <w:ilvl w:val="0"/>
          <w:numId w:val="1"/>
        </w:numPr>
      </w:pPr>
      <w:r w:rsidRPr="006F76A0">
        <w:t>Tilskudd til instruksjon på ponnikurs, Ørland Travklubb</w:t>
      </w:r>
    </w:p>
    <w:p w:rsidR="00025355" w:rsidRDefault="00025355" w:rsidP="00025355">
      <w:pPr>
        <w:pStyle w:val="Ingenmellomrom"/>
        <w:ind w:left="720"/>
      </w:pPr>
      <w:r>
        <w:t>Forbundet har tidligere ikke dekket utgifter/honorar til instruktører til ponnikurs.</w:t>
      </w:r>
    </w:p>
    <w:p w:rsidR="00C301C3" w:rsidRDefault="00C301C3" w:rsidP="00025355">
      <w:pPr>
        <w:pStyle w:val="Ingenmellomrom"/>
        <w:ind w:left="720"/>
      </w:pPr>
      <w:r>
        <w:t>Forbundet har ved flere anledninger dekket reiser for instruktører og ponnikusker når disse har deltatt på kurs og samlinger på Starum.</w:t>
      </w:r>
    </w:p>
    <w:p w:rsidR="00025355" w:rsidRDefault="00025355" w:rsidP="00025355">
      <w:pPr>
        <w:pStyle w:val="Ingenmellomrom"/>
        <w:ind w:left="720"/>
      </w:pPr>
      <w:r>
        <w:t>Vedtak: Styret opprettholder tidligere praksis og dekker ikke honorar til instruktører.</w:t>
      </w:r>
    </w:p>
    <w:p w:rsidR="007607C8" w:rsidRDefault="007607C8" w:rsidP="007607C8">
      <w:pPr>
        <w:pStyle w:val="Ingenmellomrom"/>
      </w:pPr>
    </w:p>
    <w:p w:rsidR="00C301C3" w:rsidRDefault="007607C8" w:rsidP="0004083B">
      <w:pPr>
        <w:pStyle w:val="Ingenmellomrom"/>
        <w:rPr>
          <w:b/>
        </w:rPr>
      </w:pPr>
      <w:r>
        <w:rPr>
          <w:b/>
        </w:rPr>
        <w:t>Sak 7: Disiplinærsaker</w:t>
      </w:r>
    </w:p>
    <w:p w:rsidR="00C301C3" w:rsidRDefault="00C301C3" w:rsidP="0004083B">
      <w:pPr>
        <w:pStyle w:val="Ingenmellomrom"/>
      </w:pPr>
      <w:r>
        <w:t>Sverre har fått henvendelser fra de berørte parter i sakene vedrørende «Tillitsvalgtes opptreden» behandlet på styremøter i januar</w:t>
      </w:r>
      <w:r w:rsidR="0011763B">
        <w:t xml:space="preserve"> – sak 5 20.01.15</w:t>
      </w:r>
      <w:r>
        <w:t xml:space="preserve"> og februar</w:t>
      </w:r>
      <w:r w:rsidR="0011763B">
        <w:t xml:space="preserve"> – sak 2 - 04.02.15.</w:t>
      </w:r>
    </w:p>
    <w:p w:rsidR="0011763B" w:rsidRDefault="0011763B" w:rsidP="0004083B">
      <w:pPr>
        <w:pStyle w:val="Ingenmellomrom"/>
      </w:pPr>
      <w:r>
        <w:t>Edmund ba styret om å støtte hans innstilling på å avslutte sakene nå. De er ikke blitt oversendt til DNT.</w:t>
      </w:r>
    </w:p>
    <w:p w:rsidR="0011763B" w:rsidRPr="00C301C3" w:rsidRDefault="0011763B" w:rsidP="0004083B">
      <w:pPr>
        <w:pStyle w:val="Ingenmellomrom"/>
      </w:pPr>
      <w:r>
        <w:t xml:space="preserve">Vedtak: </w:t>
      </w:r>
      <w:r w:rsidR="004B5DF9">
        <w:t>Styret vedtok å avslutte sakene. De anmeldes ikke til DNT.</w:t>
      </w:r>
    </w:p>
    <w:p w:rsidR="00526395" w:rsidRDefault="00526395" w:rsidP="0004083B">
      <w:pPr>
        <w:pStyle w:val="Ingenmellomrom"/>
        <w:rPr>
          <w:b/>
        </w:rPr>
      </w:pPr>
    </w:p>
    <w:p w:rsidR="00526395" w:rsidRDefault="004A27E9" w:rsidP="0004083B">
      <w:pPr>
        <w:pStyle w:val="Ingenmellomrom"/>
        <w:rPr>
          <w:b/>
        </w:rPr>
      </w:pPr>
      <w:r>
        <w:rPr>
          <w:b/>
        </w:rPr>
        <w:t xml:space="preserve">Sak </w:t>
      </w:r>
      <w:r w:rsidR="007607C8">
        <w:rPr>
          <w:b/>
        </w:rPr>
        <w:t>8</w:t>
      </w:r>
      <w:r w:rsidR="00526395">
        <w:rPr>
          <w:b/>
        </w:rPr>
        <w:t>: Forbundssekretærens kvarter</w:t>
      </w:r>
    </w:p>
    <w:p w:rsidR="00526395" w:rsidRDefault="00526395" w:rsidP="004B5DF9">
      <w:pPr>
        <w:pStyle w:val="Ingenmellomrom"/>
        <w:numPr>
          <w:ilvl w:val="0"/>
          <w:numId w:val="1"/>
        </w:numPr>
      </w:pPr>
      <w:r>
        <w:t>Medlemsregister gjennomgang</w:t>
      </w:r>
    </w:p>
    <w:p w:rsidR="004B5DF9" w:rsidRDefault="004B5DF9" w:rsidP="004B5DF9">
      <w:pPr>
        <w:pStyle w:val="Ingenmellomrom"/>
        <w:ind w:left="720"/>
      </w:pPr>
      <w:r>
        <w:t>Viktig med regelmessige gjennomganger, se sak 3.</w:t>
      </w:r>
    </w:p>
    <w:p w:rsidR="00526395" w:rsidRDefault="00526395" w:rsidP="004B5DF9">
      <w:pPr>
        <w:pStyle w:val="Ingenmellomrom"/>
        <w:numPr>
          <w:ilvl w:val="0"/>
          <w:numId w:val="1"/>
        </w:numPr>
      </w:pPr>
      <w:r>
        <w:t>Purring medlemskontingent</w:t>
      </w:r>
    </w:p>
    <w:p w:rsidR="004B5DF9" w:rsidRDefault="004B5DF9" w:rsidP="004B5DF9">
      <w:pPr>
        <w:pStyle w:val="Ingenmellomrom"/>
        <w:ind w:left="720"/>
      </w:pPr>
      <w:r>
        <w:t>Purringer utsendt fra DNT. Alle returnerte purringer er sendt til lagene med beskjed om å kontakte medlemmene.</w:t>
      </w:r>
    </w:p>
    <w:p w:rsidR="00526395" w:rsidRDefault="00526395" w:rsidP="004B5DF9">
      <w:pPr>
        <w:pStyle w:val="Ingenmellomrom"/>
        <w:numPr>
          <w:ilvl w:val="0"/>
          <w:numId w:val="1"/>
        </w:numPr>
      </w:pPr>
      <w:r>
        <w:t>Ponnioversikt</w:t>
      </w:r>
    </w:p>
    <w:p w:rsidR="004B5DF9" w:rsidRDefault="004B5DF9" w:rsidP="004B5DF9">
      <w:pPr>
        <w:pStyle w:val="Ingenmellomrom"/>
        <w:ind w:left="720"/>
      </w:pPr>
      <w:r>
        <w:t>Sverre tar møte m ponni Nord og ponni Sør for å sette opp en oversikt for ponni i MNTF</w:t>
      </w:r>
    </w:p>
    <w:p w:rsidR="00911F7A" w:rsidRDefault="00911F7A" w:rsidP="004B5DF9">
      <w:pPr>
        <w:pStyle w:val="Ingenmellomrom"/>
        <w:numPr>
          <w:ilvl w:val="0"/>
          <w:numId w:val="1"/>
        </w:numPr>
      </w:pPr>
      <w:r>
        <w:t>Bjugn Travklubb 100</w:t>
      </w:r>
      <w:r w:rsidR="005B3DA6">
        <w:t xml:space="preserve"> </w:t>
      </w:r>
      <w:r>
        <w:t>år</w:t>
      </w:r>
      <w:r w:rsidR="005B3DA6">
        <w:t xml:space="preserve"> – markeres 13.06.15</w:t>
      </w:r>
    </w:p>
    <w:p w:rsidR="004B5DF9" w:rsidRDefault="00F90283" w:rsidP="00F90283">
      <w:pPr>
        <w:pStyle w:val="Ingenmellomrom"/>
        <w:ind w:left="720"/>
      </w:pPr>
      <w:r>
        <w:t>Rolf Inge møter på lokalkjøringen til Bjugn travlag for å overrekke gave fra MNTF i anledning 100 årsjubileet.</w:t>
      </w:r>
    </w:p>
    <w:p w:rsidR="00F90283" w:rsidRDefault="00F90283" w:rsidP="00F90283">
      <w:pPr>
        <w:pStyle w:val="Ingenmellomrom"/>
        <w:ind w:left="720"/>
      </w:pPr>
      <w:r>
        <w:t>Sverre deltar på jubileumsfesten og overrekker gave fra DNT.</w:t>
      </w:r>
    </w:p>
    <w:p w:rsidR="00AE2C6E" w:rsidRDefault="00AE2C6E" w:rsidP="00F90283">
      <w:pPr>
        <w:pStyle w:val="Ingenmellomrom"/>
        <w:numPr>
          <w:ilvl w:val="0"/>
          <w:numId w:val="1"/>
        </w:numPr>
      </w:pPr>
      <w:r>
        <w:t>Kjøreregninger</w:t>
      </w:r>
      <w:r w:rsidR="00D86CF6">
        <w:t xml:space="preserve"> styremedlemmer</w:t>
      </w:r>
    </w:p>
    <w:p w:rsidR="00F90283" w:rsidRDefault="00F90283" w:rsidP="00F90283">
      <w:pPr>
        <w:pStyle w:val="Ingenmellomrom"/>
        <w:ind w:left="720"/>
      </w:pPr>
      <w:r>
        <w:t>Kjøreregninger for første halvår leveres Sverre. Videre leveres kvartals vise kjøreregninger</w:t>
      </w:r>
    </w:p>
    <w:p w:rsidR="00F90283" w:rsidRDefault="00DA0C63" w:rsidP="00F90283">
      <w:pPr>
        <w:pStyle w:val="Ingenmellomrom"/>
        <w:numPr>
          <w:ilvl w:val="0"/>
          <w:numId w:val="1"/>
        </w:numPr>
      </w:pPr>
      <w:r>
        <w:t xml:space="preserve">Til Start </w:t>
      </w:r>
    </w:p>
    <w:p w:rsidR="00DA0C63" w:rsidRDefault="00DA0C63" w:rsidP="00DA0C63">
      <w:pPr>
        <w:pStyle w:val="Ingenmellomrom"/>
        <w:ind w:left="720"/>
      </w:pPr>
      <w:r>
        <w:t>Regnskap for Til start må leveres før utbetaling av nye tilskudd finner sted. Det er ikke levert regnskap for Gauldal og for Møre. Fosen har fått ett tilskudd utbetalt for i år.</w:t>
      </w:r>
    </w:p>
    <w:p w:rsidR="00DA0C63" w:rsidRPr="00DA0C63" w:rsidRDefault="00DA0C63" w:rsidP="00577F9A">
      <w:pPr>
        <w:pStyle w:val="Ingenmellomrom"/>
        <w:numPr>
          <w:ilvl w:val="0"/>
          <w:numId w:val="1"/>
        </w:numPr>
        <w:rPr>
          <w:b/>
        </w:rPr>
      </w:pPr>
      <w:r>
        <w:t xml:space="preserve">Alle innvilgede banebidrag er nå utbetalt for 2015. </w:t>
      </w:r>
    </w:p>
    <w:p w:rsidR="00DA0C63" w:rsidRPr="00DA0C63" w:rsidRDefault="00DA0C63" w:rsidP="00577F9A">
      <w:pPr>
        <w:pStyle w:val="Ingenmellomrom"/>
        <w:numPr>
          <w:ilvl w:val="0"/>
          <w:numId w:val="1"/>
        </w:numPr>
        <w:rPr>
          <w:b/>
        </w:rPr>
      </w:pPr>
      <w:r>
        <w:t>De tre lagene som fikk DU tilskudd i år, har alle meldt anleggene klare for inspeksjon. Anleggskontaktene er varslet. Dette gjelder Hølonda og Orkdal med påselingsbokser, samt Surnadal med treningsløype.</w:t>
      </w:r>
    </w:p>
    <w:p w:rsidR="004A27E9" w:rsidRPr="00DA0C63" w:rsidRDefault="00DA0C63" w:rsidP="00DA0C63">
      <w:pPr>
        <w:pStyle w:val="Ingenmellomrom"/>
        <w:ind w:left="720"/>
        <w:rPr>
          <w:b/>
        </w:rPr>
      </w:pPr>
      <w:r>
        <w:t xml:space="preserve">    </w:t>
      </w:r>
    </w:p>
    <w:p w:rsidR="004A27E9" w:rsidRDefault="004A27E9" w:rsidP="0004083B">
      <w:pPr>
        <w:pStyle w:val="Ingenmellomrom"/>
        <w:rPr>
          <w:b/>
        </w:rPr>
      </w:pPr>
      <w:r w:rsidRPr="004A27E9">
        <w:rPr>
          <w:b/>
        </w:rPr>
        <w:t xml:space="preserve">Sak </w:t>
      </w:r>
      <w:r w:rsidR="007607C8">
        <w:rPr>
          <w:b/>
        </w:rPr>
        <w:t>9</w:t>
      </w:r>
      <w:r w:rsidRPr="004A27E9">
        <w:rPr>
          <w:b/>
        </w:rPr>
        <w:t>: Eventuelt</w:t>
      </w:r>
    </w:p>
    <w:p w:rsidR="00DA0C63" w:rsidRPr="00DA0C63" w:rsidRDefault="00DA0C63" w:rsidP="0004083B">
      <w:pPr>
        <w:pStyle w:val="Ingenmellomrom"/>
      </w:pPr>
      <w:r w:rsidRPr="00DA0C63">
        <w:t>Ingen saker</w:t>
      </w:r>
    </w:p>
    <w:p w:rsidR="00BA3388" w:rsidRDefault="00BA3388" w:rsidP="0004083B">
      <w:pPr>
        <w:pStyle w:val="Ingenmellomrom"/>
        <w:rPr>
          <w:b/>
        </w:rPr>
      </w:pPr>
    </w:p>
    <w:p w:rsidR="00A5319E" w:rsidRDefault="00A5319E" w:rsidP="0004083B">
      <w:pPr>
        <w:pStyle w:val="Ingenmellomrom"/>
        <w:rPr>
          <w:b/>
        </w:rPr>
      </w:pPr>
      <w:r>
        <w:rPr>
          <w:b/>
        </w:rPr>
        <w:t xml:space="preserve">Møte avsluttet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21.30</w:t>
      </w:r>
    </w:p>
    <w:p w:rsidR="00A5319E" w:rsidRDefault="00A5319E" w:rsidP="0004083B">
      <w:pPr>
        <w:pStyle w:val="Ingenmellomrom"/>
        <w:rPr>
          <w:b/>
        </w:rPr>
      </w:pPr>
    </w:p>
    <w:p w:rsidR="00526395" w:rsidRDefault="008E3C4E" w:rsidP="0004083B">
      <w:pPr>
        <w:pStyle w:val="Ingenmellomrom"/>
      </w:pPr>
      <w:r>
        <w:t>Trondheim 12.06.15</w:t>
      </w:r>
    </w:p>
    <w:p w:rsidR="008E3C4E" w:rsidRDefault="008E3C4E" w:rsidP="0004083B">
      <w:pPr>
        <w:pStyle w:val="Ingenmellomrom"/>
      </w:pPr>
    </w:p>
    <w:p w:rsidR="008E3C4E" w:rsidRPr="00526395" w:rsidRDefault="008E3C4E" w:rsidP="0004083B">
      <w:pPr>
        <w:pStyle w:val="Ingenmellomrom"/>
      </w:pPr>
      <w:r>
        <w:t>Sverre Hosen</w:t>
      </w:r>
    </w:p>
    <w:p w:rsidR="001F1CF7" w:rsidRDefault="001F1CF7" w:rsidP="0004083B">
      <w:pPr>
        <w:pStyle w:val="Ingenmellomrom"/>
      </w:pPr>
    </w:p>
    <w:p w:rsidR="001F1CF7" w:rsidRDefault="001F1CF7" w:rsidP="0004083B">
      <w:pPr>
        <w:pStyle w:val="Ingenmellomrom"/>
      </w:pPr>
    </w:p>
    <w:p w:rsidR="001F1CF7" w:rsidRDefault="001F1CF7" w:rsidP="0004083B">
      <w:pPr>
        <w:pStyle w:val="Ingenmellomrom"/>
      </w:pPr>
    </w:p>
    <w:p w:rsidR="001F1CF7" w:rsidRDefault="001F1CF7" w:rsidP="0004083B">
      <w:pPr>
        <w:pStyle w:val="Ingenmellomrom"/>
      </w:pPr>
    </w:p>
    <w:sectPr w:rsidR="001F1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477CF"/>
    <w:multiLevelType w:val="hybridMultilevel"/>
    <w:tmpl w:val="0180D680"/>
    <w:lvl w:ilvl="0" w:tplc="434412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3B"/>
    <w:rsid w:val="00016E7A"/>
    <w:rsid w:val="00025355"/>
    <w:rsid w:val="0004083B"/>
    <w:rsid w:val="00096D62"/>
    <w:rsid w:val="000E7C5E"/>
    <w:rsid w:val="0010318A"/>
    <w:rsid w:val="001112D8"/>
    <w:rsid w:val="0011763B"/>
    <w:rsid w:val="00193AE9"/>
    <w:rsid w:val="001B29FE"/>
    <w:rsid w:val="001F1CF7"/>
    <w:rsid w:val="002641D9"/>
    <w:rsid w:val="002737EF"/>
    <w:rsid w:val="0033146E"/>
    <w:rsid w:val="00371C16"/>
    <w:rsid w:val="004573C1"/>
    <w:rsid w:val="004A27E9"/>
    <w:rsid w:val="004B5DF9"/>
    <w:rsid w:val="00507A88"/>
    <w:rsid w:val="00526395"/>
    <w:rsid w:val="00550687"/>
    <w:rsid w:val="005B3DA6"/>
    <w:rsid w:val="00607092"/>
    <w:rsid w:val="006148B1"/>
    <w:rsid w:val="00654770"/>
    <w:rsid w:val="00696C6F"/>
    <w:rsid w:val="006F76A0"/>
    <w:rsid w:val="007607C8"/>
    <w:rsid w:val="007C6402"/>
    <w:rsid w:val="008D6652"/>
    <w:rsid w:val="008E3C4E"/>
    <w:rsid w:val="00901DC2"/>
    <w:rsid w:val="00911F7A"/>
    <w:rsid w:val="009D4212"/>
    <w:rsid w:val="00A00690"/>
    <w:rsid w:val="00A5319E"/>
    <w:rsid w:val="00A85F8F"/>
    <w:rsid w:val="00AE2C6E"/>
    <w:rsid w:val="00BA3388"/>
    <w:rsid w:val="00BD1934"/>
    <w:rsid w:val="00BD1C39"/>
    <w:rsid w:val="00C301C3"/>
    <w:rsid w:val="00C30AF1"/>
    <w:rsid w:val="00CA37D7"/>
    <w:rsid w:val="00D3664A"/>
    <w:rsid w:val="00D714B5"/>
    <w:rsid w:val="00D86CF6"/>
    <w:rsid w:val="00DA0C63"/>
    <w:rsid w:val="00DD7C01"/>
    <w:rsid w:val="00DE7EC7"/>
    <w:rsid w:val="00E31DC4"/>
    <w:rsid w:val="00E82BBF"/>
    <w:rsid w:val="00F02068"/>
    <w:rsid w:val="00F55470"/>
    <w:rsid w:val="00F83C4D"/>
    <w:rsid w:val="00F9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7EA1D-1978-45F1-BDF1-42D49D1C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4083B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BA338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7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7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1176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8</cp:revision>
  <cp:lastPrinted>2015-08-10T09:15:00Z</cp:lastPrinted>
  <dcterms:created xsi:type="dcterms:W3CDTF">2015-06-11T14:51:00Z</dcterms:created>
  <dcterms:modified xsi:type="dcterms:W3CDTF">2015-08-12T06:18:00Z</dcterms:modified>
</cp:coreProperties>
</file>