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DADF50" w14:textId="77777777" w:rsidR="00A97BD9" w:rsidRPr="00A97BD9" w:rsidRDefault="00A97BD9" w:rsidP="00A97BD9">
      <w:pPr>
        <w:spacing w:after="160" w:line="259" w:lineRule="auto"/>
        <w:rPr>
          <w:sz w:val="28"/>
          <w:szCs w:val="28"/>
          <w:lang w:val="en-US"/>
        </w:rPr>
      </w:pPr>
      <w:bookmarkStart w:id="0" w:name="_GoBack"/>
      <w:bookmarkEnd w:id="0"/>
    </w:p>
    <w:p w14:paraId="27B5D0E9" w14:textId="77777777" w:rsidR="00105A52" w:rsidRDefault="00105A52" w:rsidP="00105A52">
      <w:pPr>
        <w:rPr>
          <w:rFonts w:ascii="Modern No. 20" w:hAnsi="Modern No. 20"/>
          <w:b/>
          <w:sz w:val="28"/>
          <w:szCs w:val="28"/>
        </w:rPr>
      </w:pPr>
      <w:r>
        <w:rPr>
          <w:rFonts w:ascii="Modern No. 20" w:hAnsi="Modern No. 20"/>
          <w:b/>
          <w:sz w:val="28"/>
          <w:szCs w:val="28"/>
        </w:rPr>
        <w:t>Referat fra ledermøte</w:t>
      </w:r>
      <w:r>
        <w:rPr>
          <w:rFonts w:ascii="Modern No. 20" w:hAnsi="Modern No. 20"/>
          <w:b/>
          <w:sz w:val="28"/>
          <w:szCs w:val="28"/>
          <w:u w:val="single"/>
        </w:rPr>
        <w:t xml:space="preserve"> torsd</w:t>
      </w:r>
      <w:r>
        <w:rPr>
          <w:rFonts w:ascii="Modern No. 20" w:hAnsi="Modern No. 20"/>
          <w:b/>
          <w:sz w:val="28"/>
          <w:szCs w:val="28"/>
        </w:rPr>
        <w:t>ag 03. januar 2019.</w:t>
      </w:r>
    </w:p>
    <w:p w14:paraId="051C541D" w14:textId="77777777" w:rsidR="00105A52" w:rsidRDefault="00105A52" w:rsidP="00105A52">
      <w:pPr>
        <w:rPr>
          <w:rFonts w:ascii="Modern No. 20" w:hAnsi="Modern No. 20"/>
          <w:b/>
          <w:sz w:val="28"/>
          <w:szCs w:val="28"/>
        </w:rPr>
      </w:pPr>
      <w:r>
        <w:rPr>
          <w:rFonts w:ascii="Modern No. 20" w:hAnsi="Modern No. 20"/>
          <w:b/>
          <w:sz w:val="28"/>
          <w:szCs w:val="28"/>
        </w:rPr>
        <w:t xml:space="preserve">Kursrommet, Klosterskogen Travbane   </w:t>
      </w:r>
    </w:p>
    <w:p w14:paraId="2AD38B5E" w14:textId="77777777" w:rsidR="00105A52" w:rsidRDefault="00105A52" w:rsidP="00105A52">
      <w:pPr>
        <w:rPr>
          <w:rFonts w:ascii="Modern No. 20" w:hAnsi="Modern No. 20"/>
          <w:sz w:val="24"/>
          <w:szCs w:val="24"/>
        </w:rPr>
      </w:pPr>
      <w:proofErr w:type="gramStart"/>
      <w:r>
        <w:rPr>
          <w:rFonts w:ascii="Modern No. 20" w:hAnsi="Modern No. 20"/>
          <w:b/>
          <w:sz w:val="24"/>
          <w:szCs w:val="24"/>
        </w:rPr>
        <w:t xml:space="preserve">Tilstede:   </w:t>
      </w:r>
      <w:proofErr w:type="gramEnd"/>
      <w:r>
        <w:rPr>
          <w:rFonts w:ascii="Modern No. 20" w:hAnsi="Modern No. 20"/>
          <w:b/>
          <w:sz w:val="24"/>
          <w:szCs w:val="24"/>
        </w:rPr>
        <w:t xml:space="preserve">                                                                                                                               </w:t>
      </w:r>
      <w:r>
        <w:rPr>
          <w:rFonts w:ascii="Modern No. 20" w:hAnsi="Modern No. 20"/>
          <w:sz w:val="24"/>
          <w:szCs w:val="24"/>
        </w:rPr>
        <w:t xml:space="preserve">, Bamble, Helgen og Holla, Drangedal, Bø, Siljan, Øvre Telemark, Melum og Solum , Gjerstad, Nes og Omegn, Lunde, Øst Telemark  </w:t>
      </w:r>
      <w:r>
        <w:rPr>
          <w:rFonts w:ascii="Modern No. 20" w:hAnsi="Modern No. 20"/>
          <w:sz w:val="24"/>
          <w:szCs w:val="24"/>
        </w:rPr>
        <w:tab/>
      </w:r>
      <w:r>
        <w:rPr>
          <w:rFonts w:ascii="Modern No. 20" w:hAnsi="Modern No. 20"/>
          <w:sz w:val="24"/>
          <w:szCs w:val="24"/>
        </w:rPr>
        <w:tab/>
      </w:r>
      <w:r>
        <w:rPr>
          <w:rFonts w:ascii="Modern No. 20" w:hAnsi="Modern No. 20"/>
          <w:sz w:val="24"/>
          <w:szCs w:val="24"/>
        </w:rPr>
        <w:tab/>
      </w:r>
      <w:r>
        <w:rPr>
          <w:rFonts w:ascii="Modern No. 20" w:hAnsi="Modern No. 20"/>
          <w:sz w:val="24"/>
          <w:szCs w:val="24"/>
        </w:rPr>
        <w:tab/>
      </w:r>
      <w:r>
        <w:rPr>
          <w:rFonts w:ascii="Modern No. 20" w:hAnsi="Modern No. 20"/>
          <w:sz w:val="24"/>
          <w:szCs w:val="24"/>
        </w:rPr>
        <w:tab/>
      </w:r>
      <w:r>
        <w:rPr>
          <w:rFonts w:ascii="Modern No. 20" w:hAnsi="Modern No. 20"/>
          <w:sz w:val="24"/>
          <w:szCs w:val="24"/>
        </w:rPr>
        <w:tab/>
      </w:r>
      <w:r>
        <w:rPr>
          <w:rFonts w:ascii="Modern No. 20" w:hAnsi="Modern No. 20"/>
          <w:sz w:val="24"/>
          <w:szCs w:val="24"/>
        </w:rPr>
        <w:tab/>
      </w:r>
      <w:r>
        <w:rPr>
          <w:rFonts w:ascii="Modern No. 20" w:hAnsi="Modern No. 20"/>
          <w:sz w:val="24"/>
          <w:szCs w:val="24"/>
        </w:rPr>
        <w:tab/>
      </w:r>
      <w:r>
        <w:rPr>
          <w:rFonts w:ascii="Modern No. 20" w:hAnsi="Modern No. 20"/>
          <w:sz w:val="24"/>
          <w:szCs w:val="24"/>
        </w:rPr>
        <w:tab/>
      </w:r>
      <w:r>
        <w:rPr>
          <w:rFonts w:ascii="Modern No. 20" w:hAnsi="Modern No. 20"/>
          <w:sz w:val="24"/>
          <w:szCs w:val="24"/>
        </w:rPr>
        <w:tab/>
        <w:t xml:space="preserve">          </w:t>
      </w:r>
    </w:p>
    <w:p w14:paraId="10965CC8" w14:textId="77777777" w:rsidR="00105A52" w:rsidRDefault="00105A52" w:rsidP="00105A52">
      <w:pPr>
        <w:rPr>
          <w:rFonts w:ascii="Modern No. 20" w:hAnsi="Modern No. 20"/>
          <w:sz w:val="24"/>
          <w:szCs w:val="24"/>
        </w:rPr>
      </w:pPr>
      <w:proofErr w:type="gramStart"/>
      <w:r>
        <w:rPr>
          <w:rFonts w:ascii="Modern No. 20" w:hAnsi="Modern No. 20"/>
          <w:b/>
          <w:sz w:val="24"/>
          <w:szCs w:val="24"/>
        </w:rPr>
        <w:t xml:space="preserve">Fravær:   </w:t>
      </w:r>
      <w:proofErr w:type="gramEnd"/>
      <w:r>
        <w:rPr>
          <w:rFonts w:ascii="Modern No. 20" w:hAnsi="Modern No. 20"/>
          <w:b/>
          <w:sz w:val="24"/>
          <w:szCs w:val="24"/>
        </w:rPr>
        <w:t xml:space="preserve">                                                                                                                               </w:t>
      </w:r>
      <w:r>
        <w:rPr>
          <w:rFonts w:ascii="Modern No. 20" w:hAnsi="Modern No. 20"/>
          <w:sz w:val="24"/>
          <w:szCs w:val="24"/>
        </w:rPr>
        <w:t>Porsgrunn, Skien, Sannidal, Fyresdal</w:t>
      </w:r>
    </w:p>
    <w:p w14:paraId="73723101" w14:textId="77777777" w:rsidR="00105A52" w:rsidRDefault="00105A52" w:rsidP="00105A52">
      <w:pPr>
        <w:pBdr>
          <w:bottom w:val="single" w:sz="12" w:space="1" w:color="auto"/>
        </w:pBdr>
        <w:rPr>
          <w:rFonts w:ascii="Modern No. 20" w:hAnsi="Modern No. 20"/>
          <w:i/>
          <w:sz w:val="24"/>
          <w:szCs w:val="24"/>
        </w:rPr>
      </w:pPr>
      <w:r>
        <w:rPr>
          <w:rFonts w:ascii="Modern No. 20" w:hAnsi="Modern No. 20"/>
          <w:b/>
          <w:sz w:val="24"/>
          <w:szCs w:val="24"/>
        </w:rPr>
        <w:t xml:space="preserve">Styret </w:t>
      </w:r>
      <w:r>
        <w:rPr>
          <w:rFonts w:ascii="Modern No. 20" w:hAnsi="Modern No. 20"/>
          <w:sz w:val="24"/>
          <w:szCs w:val="24"/>
        </w:rPr>
        <w:t>var representert med unntak av Hanne Rønningen.</w:t>
      </w:r>
    </w:p>
    <w:p w14:paraId="7ECEF715" w14:textId="77777777" w:rsidR="00105A52" w:rsidRDefault="00105A52" w:rsidP="00105A52">
      <w:pPr>
        <w:rPr>
          <w:rFonts w:ascii="Modern No. 20" w:hAnsi="Modern No. 20"/>
          <w:sz w:val="28"/>
          <w:szCs w:val="28"/>
        </w:rPr>
      </w:pPr>
      <w:r>
        <w:rPr>
          <w:rFonts w:ascii="Modern No. 20" w:hAnsi="Modern No. 20"/>
          <w:sz w:val="28"/>
          <w:szCs w:val="28"/>
        </w:rPr>
        <w:t>Møtet ble avholdt i forkant av påfølgende ekstraordinær GF i TT as og Klosterskogen Travbane as.</w:t>
      </w:r>
    </w:p>
    <w:p w14:paraId="64E9ED6B" w14:textId="77777777" w:rsidR="00105A52" w:rsidRDefault="00105A52" w:rsidP="00105A52">
      <w:pPr>
        <w:rPr>
          <w:rFonts w:ascii="Modern No. 20" w:hAnsi="Modern No. 20"/>
          <w:sz w:val="28"/>
          <w:szCs w:val="28"/>
        </w:rPr>
      </w:pPr>
      <w:r>
        <w:rPr>
          <w:rFonts w:ascii="Modern No. 20" w:hAnsi="Modern No. 20"/>
          <w:sz w:val="28"/>
          <w:szCs w:val="28"/>
        </w:rPr>
        <w:t>Agenda:</w:t>
      </w:r>
    </w:p>
    <w:p w14:paraId="7D460765" w14:textId="77777777" w:rsidR="00105A52" w:rsidRDefault="00105A52" w:rsidP="00105A52">
      <w:pPr>
        <w:pStyle w:val="Listeavsnitt"/>
        <w:numPr>
          <w:ilvl w:val="0"/>
          <w:numId w:val="3"/>
        </w:numPr>
        <w:spacing w:line="256" w:lineRule="auto"/>
        <w:rPr>
          <w:rFonts w:ascii="Modern No. 20" w:hAnsi="Modern No. 20"/>
          <w:b/>
          <w:sz w:val="28"/>
          <w:szCs w:val="28"/>
        </w:rPr>
      </w:pPr>
      <w:r>
        <w:rPr>
          <w:rFonts w:ascii="Modern No. 20" w:hAnsi="Modern No. 20"/>
          <w:b/>
          <w:sz w:val="28"/>
          <w:szCs w:val="28"/>
        </w:rPr>
        <w:t>Forslag til ny avlsplan for kaldblodsrasen - høring</w:t>
      </w:r>
    </w:p>
    <w:p w14:paraId="0296B29E" w14:textId="77777777" w:rsidR="00105A52" w:rsidRDefault="00105A52" w:rsidP="00105A52">
      <w:pPr>
        <w:pStyle w:val="Listeavsnitt"/>
        <w:rPr>
          <w:rFonts w:ascii="Modern No. 20" w:hAnsi="Modern No. 20"/>
          <w:sz w:val="28"/>
          <w:szCs w:val="28"/>
        </w:rPr>
      </w:pPr>
      <w:r>
        <w:rPr>
          <w:rFonts w:ascii="Modern No. 20" w:hAnsi="Modern No. 20"/>
          <w:sz w:val="28"/>
          <w:szCs w:val="28"/>
        </w:rPr>
        <w:t xml:space="preserve">Ved gjennomgang av forslaget kom det frem spørsmål om igangsettelsen av planen og hvem den skal gjelde for. Dette ble avklart ved telefonisk kontakt med sportssjef Trond Gravdal, og forsamlingen hadde da ingen øvrige innspill til endring av forslaget som er fremlagt. </w:t>
      </w:r>
    </w:p>
    <w:p w14:paraId="6A4F13DD" w14:textId="77777777" w:rsidR="00105A52" w:rsidRDefault="00105A52" w:rsidP="00105A52">
      <w:pPr>
        <w:pStyle w:val="Listeavsnitt"/>
        <w:rPr>
          <w:rFonts w:ascii="Modern No. 20" w:hAnsi="Modern No. 20"/>
          <w:sz w:val="28"/>
          <w:szCs w:val="28"/>
        </w:rPr>
      </w:pPr>
    </w:p>
    <w:p w14:paraId="76B9F587" w14:textId="77777777" w:rsidR="00105A52" w:rsidRDefault="00105A52" w:rsidP="00105A52">
      <w:pPr>
        <w:pStyle w:val="Listeavsnitt"/>
        <w:numPr>
          <w:ilvl w:val="0"/>
          <w:numId w:val="3"/>
        </w:numPr>
        <w:spacing w:line="256" w:lineRule="auto"/>
        <w:rPr>
          <w:rFonts w:ascii="Modern No. 20" w:hAnsi="Modern No. 20"/>
          <w:b/>
          <w:sz w:val="28"/>
          <w:szCs w:val="28"/>
        </w:rPr>
      </w:pPr>
      <w:r>
        <w:rPr>
          <w:rFonts w:ascii="Modern No. 20" w:hAnsi="Modern No. 20"/>
          <w:b/>
          <w:sz w:val="28"/>
          <w:szCs w:val="28"/>
        </w:rPr>
        <w:t>Informasjon fra Landsrådsmøter</w:t>
      </w:r>
    </w:p>
    <w:p w14:paraId="570D30A1" w14:textId="77777777" w:rsidR="00105A52" w:rsidRDefault="00105A52" w:rsidP="00105A52">
      <w:pPr>
        <w:pStyle w:val="Listeavsnitt"/>
        <w:ind w:left="786"/>
        <w:rPr>
          <w:rFonts w:ascii="Modern No. 20" w:hAnsi="Modern No. 20"/>
          <w:sz w:val="28"/>
          <w:szCs w:val="28"/>
        </w:rPr>
      </w:pPr>
      <w:r>
        <w:rPr>
          <w:rFonts w:ascii="Modern No. 20" w:hAnsi="Modern No. 20"/>
          <w:sz w:val="28"/>
          <w:szCs w:val="28"/>
        </w:rPr>
        <w:t>Hovedtemaene for de siste landsrådsmøter har vært omorganisering av travet og innføring av Norsk Trav AS. DNT ønsker alle driftsselskaper inn i selskapet, men dette er pr. d.d. frivillig. Det er ennå mye usikkerhet rundt prosjektet, og styret i forbundet vil sette i gang tiltak for å klargjøre hva dette vil bety for eierskapet av TT as og Klosterskogen Travbane as og hvilke tiltak som eventuelt bør gjøres for å være forberedt for en eventuell tilslutning til Norsk Trav as.</w:t>
      </w:r>
    </w:p>
    <w:p w14:paraId="300F829B" w14:textId="77777777" w:rsidR="00105A52" w:rsidRDefault="00105A52" w:rsidP="00105A52">
      <w:pPr>
        <w:pStyle w:val="Listeavsnitt"/>
        <w:ind w:left="786"/>
        <w:rPr>
          <w:rFonts w:ascii="Modern No. 20" w:hAnsi="Modern No. 20"/>
          <w:sz w:val="28"/>
          <w:szCs w:val="28"/>
        </w:rPr>
      </w:pPr>
    </w:p>
    <w:p w14:paraId="5E124049" w14:textId="77777777" w:rsidR="00105A52" w:rsidRDefault="00105A52" w:rsidP="00105A52">
      <w:pPr>
        <w:pStyle w:val="Listeavsnitt"/>
        <w:ind w:left="786"/>
        <w:rPr>
          <w:rFonts w:ascii="Modern No. 20" w:hAnsi="Modern No. 20"/>
          <w:sz w:val="28"/>
          <w:szCs w:val="28"/>
        </w:rPr>
      </w:pPr>
      <w:r>
        <w:rPr>
          <w:rFonts w:ascii="Modern No. 20" w:hAnsi="Modern No. 20"/>
          <w:sz w:val="28"/>
          <w:szCs w:val="28"/>
        </w:rPr>
        <w:t xml:space="preserve">Her ble det også diskutert hvordan vi i Telemark internt bør organisere oss da pågående sak i driftsselskapet har vist at dagens ordning gjør at forbundsstyret settes på sidelinjen så lenge det ikke har eierforhold i TT as.  </w:t>
      </w:r>
    </w:p>
    <w:p w14:paraId="7D391166" w14:textId="77777777" w:rsidR="00BE11E9" w:rsidRDefault="00BE11E9" w:rsidP="00DE724F">
      <w:pPr>
        <w:rPr>
          <w:sz w:val="28"/>
          <w:szCs w:val="28"/>
          <w:u w:val="single"/>
        </w:rPr>
      </w:pPr>
    </w:p>
    <w:p w14:paraId="115D70F1" w14:textId="77777777" w:rsidR="00105A52" w:rsidRPr="00105A52" w:rsidRDefault="00105A52" w:rsidP="00DE724F">
      <w:pPr>
        <w:rPr>
          <w:sz w:val="24"/>
          <w:szCs w:val="24"/>
        </w:rPr>
      </w:pPr>
      <w:r w:rsidRPr="00105A52">
        <w:rPr>
          <w:sz w:val="24"/>
          <w:szCs w:val="24"/>
        </w:rPr>
        <w:t>Ref. Jorunn Svensson</w:t>
      </w:r>
    </w:p>
    <w:sectPr w:rsidR="00105A52" w:rsidRPr="00105A52" w:rsidSect="00A70C8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34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92DEA7" w14:textId="77777777" w:rsidR="0006772D" w:rsidRDefault="0006772D" w:rsidP="009B13AD">
      <w:pPr>
        <w:spacing w:after="0" w:line="240" w:lineRule="auto"/>
      </w:pPr>
      <w:r>
        <w:separator/>
      </w:r>
    </w:p>
  </w:endnote>
  <w:endnote w:type="continuationSeparator" w:id="0">
    <w:p w14:paraId="10A6C2EB" w14:textId="77777777" w:rsidR="0006772D" w:rsidRDefault="0006772D" w:rsidP="009B1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dern No. 20">
    <w:charset w:val="00"/>
    <w:family w:val="roman"/>
    <w:pitch w:val="variable"/>
    <w:sig w:usb0="00000003" w:usb1="00000000" w:usb2="00000000" w:usb3="00000000" w:csb0="00000001" w:csb1="00000000"/>
  </w:font>
  <w:font w:name="Andalus">
    <w:altName w:val="Arial"/>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1E9BA" w14:textId="77777777" w:rsidR="00FE3A28" w:rsidRDefault="00FE3A28">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8184A" w14:textId="77777777" w:rsidR="009B13AD" w:rsidRPr="00E67E6A" w:rsidRDefault="00FE3A28">
    <w:pPr>
      <w:pStyle w:val="Bunntekst"/>
      <w:rPr>
        <w:i/>
      </w:rPr>
    </w:pPr>
    <w:r>
      <w:rPr>
        <w:i/>
      </w:rPr>
      <w:t>Tokkeveien 17, 3733</w:t>
    </w:r>
    <w:r w:rsidR="00453E51">
      <w:rPr>
        <w:i/>
      </w:rPr>
      <w:t xml:space="preserve"> SKIEN</w:t>
    </w:r>
    <w:r w:rsidR="001D1037" w:rsidRPr="00E67E6A">
      <w:rPr>
        <w:i/>
      </w:rPr>
      <w:t xml:space="preserve">       </w:t>
    </w:r>
    <w:r w:rsidR="00E67E6A" w:rsidRPr="00E67E6A">
      <w:rPr>
        <w:i/>
      </w:rPr>
      <w:t xml:space="preserve">         </w:t>
    </w:r>
    <w:proofErr w:type="gramStart"/>
    <w:r w:rsidR="001D1037" w:rsidRPr="00E67E6A">
      <w:rPr>
        <w:i/>
      </w:rPr>
      <w:t>Telefon:</w:t>
    </w:r>
    <w:r w:rsidR="00E67E6A" w:rsidRPr="00E67E6A">
      <w:rPr>
        <w:i/>
      </w:rPr>
      <w:t xml:space="preserve">  </w:t>
    </w:r>
    <w:r w:rsidR="00453E51">
      <w:rPr>
        <w:i/>
      </w:rPr>
      <w:t>901</w:t>
    </w:r>
    <w:proofErr w:type="gramEnd"/>
    <w:r w:rsidR="00453E51">
      <w:rPr>
        <w:i/>
      </w:rPr>
      <w:t xml:space="preserve"> 69 815</w:t>
    </w:r>
    <w:r w:rsidR="00E67E6A" w:rsidRPr="00E67E6A">
      <w:rPr>
        <w:i/>
      </w:rPr>
      <w:t xml:space="preserve">                </w:t>
    </w:r>
    <w:r w:rsidR="001D1037" w:rsidRPr="00E67E6A">
      <w:rPr>
        <w:i/>
      </w:rPr>
      <w:t>e-mail:</w:t>
    </w:r>
    <w:r w:rsidR="00453E51">
      <w:rPr>
        <w:i/>
      </w:rPr>
      <w:t xml:space="preserve"> dnt.telemark@travsport.no</w:t>
    </w:r>
  </w:p>
  <w:p w14:paraId="2D588D26" w14:textId="77777777" w:rsidR="001D1037" w:rsidRPr="00E67E6A" w:rsidRDefault="001D1037">
    <w:pPr>
      <w:pStyle w:val="Bunntekst"/>
      <w:rPr>
        <w:i/>
      </w:rPr>
    </w:pPr>
    <w:r w:rsidRPr="00E67E6A">
      <w:rPr>
        <w:i/>
      </w:rPr>
      <w:t xml:space="preserve">    </w:t>
    </w:r>
    <w:r w:rsidR="00E67E6A" w:rsidRPr="00E67E6A">
      <w:rPr>
        <w:i/>
      </w:rPr>
      <w:t xml:space="preserve">               </w:t>
    </w:r>
    <w:r w:rsidR="00453E51">
      <w:rPr>
        <w:i/>
      </w:rPr>
      <w:tab/>
    </w:r>
    <w:r w:rsidR="00453E51">
      <w:rPr>
        <w:i/>
      </w:rPr>
      <w:tab/>
    </w:r>
  </w:p>
  <w:p w14:paraId="392BC279" w14:textId="77777777" w:rsidR="00E67E6A" w:rsidRDefault="00E67E6A">
    <w:pPr>
      <w:pStyle w:val="Bunntekst"/>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5D6C8" w14:textId="77777777" w:rsidR="00FE3A28" w:rsidRDefault="00FE3A2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58F2C8" w14:textId="77777777" w:rsidR="0006772D" w:rsidRDefault="0006772D" w:rsidP="009B13AD">
      <w:pPr>
        <w:spacing w:after="0" w:line="240" w:lineRule="auto"/>
      </w:pPr>
      <w:r>
        <w:separator/>
      </w:r>
    </w:p>
  </w:footnote>
  <w:footnote w:type="continuationSeparator" w:id="0">
    <w:p w14:paraId="49B87F03" w14:textId="77777777" w:rsidR="0006772D" w:rsidRDefault="0006772D" w:rsidP="009B13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27CD5" w14:textId="77777777" w:rsidR="00FE3A28" w:rsidRDefault="00FE3A28">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FDC7E" w14:textId="77777777" w:rsidR="009B13AD" w:rsidRDefault="009B13AD" w:rsidP="009B13AD">
    <w:pPr>
      <w:pStyle w:val="Topptekst"/>
    </w:pPr>
    <w:r w:rsidRPr="00A27D18">
      <w:rPr>
        <w:rFonts w:ascii="Andalus" w:hAnsi="Andalus" w:cs="Andalus"/>
        <w:sz w:val="40"/>
        <w:szCs w:val="40"/>
      </w:rPr>
      <w:t xml:space="preserve">Telemark </w:t>
    </w:r>
    <w:r>
      <w:rPr>
        <w:rFonts w:ascii="Andalus" w:hAnsi="Andalus" w:cs="Andalus"/>
        <w:sz w:val="40"/>
        <w:szCs w:val="40"/>
      </w:rPr>
      <w:t>Tr</w:t>
    </w:r>
    <w:r w:rsidRPr="00A27D18">
      <w:rPr>
        <w:rFonts w:ascii="Andalus" w:hAnsi="Andalus" w:cs="Andalus"/>
        <w:sz w:val="40"/>
        <w:szCs w:val="40"/>
      </w:rPr>
      <w:t>avforbund</w:t>
    </w:r>
    <w:r>
      <w:rPr>
        <w:rFonts w:ascii="Andalus" w:hAnsi="Andalus" w:cs="Andalus"/>
        <w:sz w:val="40"/>
        <w:szCs w:val="40"/>
      </w:rPr>
      <w:tab/>
    </w:r>
    <w:r>
      <w:rPr>
        <w:rFonts w:ascii="Andalus" w:hAnsi="Andalus" w:cs="Andalus"/>
        <w:sz w:val="40"/>
        <w:szCs w:val="40"/>
      </w:rPr>
      <w:tab/>
    </w:r>
    <w:r>
      <w:rPr>
        <w:noProof/>
        <w:lang w:eastAsia="nb-NO"/>
      </w:rPr>
      <w:drawing>
        <wp:inline distT="0" distB="0" distL="0" distR="0" wp14:anchorId="0499C907" wp14:editId="1AC1B463">
          <wp:extent cx="720000" cy="702000"/>
          <wp:effectExtent l="0" t="0" r="4445" b="3175"/>
          <wp:docPr id="1" name="Bilde 1" descr="scan0002"/>
          <wp:cNvGraphicFramePr/>
          <a:graphic xmlns:a="http://schemas.openxmlformats.org/drawingml/2006/main">
            <a:graphicData uri="http://schemas.openxmlformats.org/drawingml/2006/picture">
              <pic:pic xmlns:pic="http://schemas.openxmlformats.org/drawingml/2006/picture">
                <pic:nvPicPr>
                  <pic:cNvPr id="2" name="Bilde 2" descr="scan0002"/>
                  <pic:cNvPicPr/>
                </pic:nvPicPr>
                <pic:blipFill>
                  <a:blip r:embed="rId1" cstate="print">
                    <a:lum bright="-20000" contrast="70000"/>
                    <a:grayscl/>
                    <a:biLevel thresh="50000"/>
                  </a:blip>
                  <a:srcRect/>
                  <a:stretch>
                    <a:fillRect/>
                  </a:stretch>
                </pic:blipFill>
                <pic:spPr bwMode="auto">
                  <a:xfrm>
                    <a:off x="0" y="0"/>
                    <a:ext cx="720000" cy="702000"/>
                  </a:xfrm>
                  <a:prstGeom prst="rect">
                    <a:avLst/>
                  </a:prstGeom>
                  <a:noFill/>
                  <a:ln w="9525">
                    <a:noFill/>
                    <a:miter lim="800000"/>
                    <a:headEnd/>
                    <a:tailEnd/>
                  </a:ln>
                </pic:spPr>
              </pic:pic>
            </a:graphicData>
          </a:graphic>
        </wp:inline>
      </w:drawing>
    </w:r>
    <w:r w:rsidRPr="00A27D18">
      <w:rPr>
        <w:rFonts w:ascii="Andalus" w:hAnsi="Andalus" w:cs="Andalus"/>
        <w:sz w:val="40"/>
        <w:szCs w:val="40"/>
      </w:rPr>
      <w:br/>
    </w:r>
  </w:p>
  <w:p w14:paraId="2ADAAD62" w14:textId="77777777" w:rsidR="009B13AD" w:rsidRDefault="009B13AD">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0C498" w14:textId="77777777" w:rsidR="00FE3A28" w:rsidRDefault="00FE3A28">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53A92"/>
    <w:multiLevelType w:val="hybridMultilevel"/>
    <w:tmpl w:val="E318D208"/>
    <w:lvl w:ilvl="0" w:tplc="80C68DF8">
      <w:start w:val="1"/>
      <w:numFmt w:val="lowerLetter"/>
      <w:lvlText w:val="%1)"/>
      <w:lvlJc w:val="left"/>
      <w:pPr>
        <w:ind w:left="1770" w:hanging="360"/>
      </w:pPr>
      <w:rPr>
        <w:rFonts w:cs="Times New Roman" w:hint="default"/>
      </w:rPr>
    </w:lvl>
    <w:lvl w:ilvl="1" w:tplc="04140019" w:tentative="1">
      <w:start w:val="1"/>
      <w:numFmt w:val="lowerLetter"/>
      <w:lvlText w:val="%2."/>
      <w:lvlJc w:val="left"/>
      <w:pPr>
        <w:ind w:left="2490" w:hanging="360"/>
      </w:pPr>
      <w:rPr>
        <w:rFonts w:cs="Times New Roman"/>
      </w:rPr>
    </w:lvl>
    <w:lvl w:ilvl="2" w:tplc="0414001B" w:tentative="1">
      <w:start w:val="1"/>
      <w:numFmt w:val="lowerRoman"/>
      <w:lvlText w:val="%3."/>
      <w:lvlJc w:val="right"/>
      <w:pPr>
        <w:ind w:left="3210" w:hanging="180"/>
      </w:pPr>
      <w:rPr>
        <w:rFonts w:cs="Times New Roman"/>
      </w:rPr>
    </w:lvl>
    <w:lvl w:ilvl="3" w:tplc="0414000F" w:tentative="1">
      <w:start w:val="1"/>
      <w:numFmt w:val="decimal"/>
      <w:lvlText w:val="%4."/>
      <w:lvlJc w:val="left"/>
      <w:pPr>
        <w:ind w:left="3930" w:hanging="360"/>
      </w:pPr>
      <w:rPr>
        <w:rFonts w:cs="Times New Roman"/>
      </w:rPr>
    </w:lvl>
    <w:lvl w:ilvl="4" w:tplc="04140019" w:tentative="1">
      <w:start w:val="1"/>
      <w:numFmt w:val="lowerLetter"/>
      <w:lvlText w:val="%5."/>
      <w:lvlJc w:val="left"/>
      <w:pPr>
        <w:ind w:left="4650" w:hanging="360"/>
      </w:pPr>
      <w:rPr>
        <w:rFonts w:cs="Times New Roman"/>
      </w:rPr>
    </w:lvl>
    <w:lvl w:ilvl="5" w:tplc="0414001B" w:tentative="1">
      <w:start w:val="1"/>
      <w:numFmt w:val="lowerRoman"/>
      <w:lvlText w:val="%6."/>
      <w:lvlJc w:val="right"/>
      <w:pPr>
        <w:ind w:left="5370" w:hanging="180"/>
      </w:pPr>
      <w:rPr>
        <w:rFonts w:cs="Times New Roman"/>
      </w:rPr>
    </w:lvl>
    <w:lvl w:ilvl="6" w:tplc="0414000F" w:tentative="1">
      <w:start w:val="1"/>
      <w:numFmt w:val="decimal"/>
      <w:lvlText w:val="%7."/>
      <w:lvlJc w:val="left"/>
      <w:pPr>
        <w:ind w:left="6090" w:hanging="360"/>
      </w:pPr>
      <w:rPr>
        <w:rFonts w:cs="Times New Roman"/>
      </w:rPr>
    </w:lvl>
    <w:lvl w:ilvl="7" w:tplc="04140019" w:tentative="1">
      <w:start w:val="1"/>
      <w:numFmt w:val="lowerLetter"/>
      <w:lvlText w:val="%8."/>
      <w:lvlJc w:val="left"/>
      <w:pPr>
        <w:ind w:left="6810" w:hanging="360"/>
      </w:pPr>
      <w:rPr>
        <w:rFonts w:cs="Times New Roman"/>
      </w:rPr>
    </w:lvl>
    <w:lvl w:ilvl="8" w:tplc="0414001B" w:tentative="1">
      <w:start w:val="1"/>
      <w:numFmt w:val="lowerRoman"/>
      <w:lvlText w:val="%9."/>
      <w:lvlJc w:val="right"/>
      <w:pPr>
        <w:ind w:left="7530" w:hanging="180"/>
      </w:pPr>
      <w:rPr>
        <w:rFonts w:cs="Times New Roman"/>
      </w:rPr>
    </w:lvl>
  </w:abstractNum>
  <w:abstractNum w:abstractNumId="1" w15:restartNumberingAfterBreak="0">
    <w:nsid w:val="114B1B3E"/>
    <w:multiLevelType w:val="hybridMultilevel"/>
    <w:tmpl w:val="9270681E"/>
    <w:lvl w:ilvl="0" w:tplc="8D00E570">
      <w:start w:val="1"/>
      <w:numFmt w:val="decimal"/>
      <w:lvlText w:val="%1."/>
      <w:lvlJc w:val="left"/>
      <w:pPr>
        <w:ind w:left="3192" w:hanging="360"/>
      </w:pPr>
      <w:rPr>
        <w:rFonts w:hint="default"/>
      </w:rPr>
    </w:lvl>
    <w:lvl w:ilvl="1" w:tplc="04140019" w:tentative="1">
      <w:start w:val="1"/>
      <w:numFmt w:val="lowerLetter"/>
      <w:lvlText w:val="%2."/>
      <w:lvlJc w:val="left"/>
      <w:pPr>
        <w:ind w:left="3912" w:hanging="360"/>
      </w:pPr>
    </w:lvl>
    <w:lvl w:ilvl="2" w:tplc="0414001B" w:tentative="1">
      <w:start w:val="1"/>
      <w:numFmt w:val="lowerRoman"/>
      <w:lvlText w:val="%3."/>
      <w:lvlJc w:val="right"/>
      <w:pPr>
        <w:ind w:left="4632" w:hanging="180"/>
      </w:pPr>
    </w:lvl>
    <w:lvl w:ilvl="3" w:tplc="0414000F" w:tentative="1">
      <w:start w:val="1"/>
      <w:numFmt w:val="decimal"/>
      <w:lvlText w:val="%4."/>
      <w:lvlJc w:val="left"/>
      <w:pPr>
        <w:ind w:left="5352" w:hanging="360"/>
      </w:pPr>
    </w:lvl>
    <w:lvl w:ilvl="4" w:tplc="04140019" w:tentative="1">
      <w:start w:val="1"/>
      <w:numFmt w:val="lowerLetter"/>
      <w:lvlText w:val="%5."/>
      <w:lvlJc w:val="left"/>
      <w:pPr>
        <w:ind w:left="6072" w:hanging="360"/>
      </w:pPr>
    </w:lvl>
    <w:lvl w:ilvl="5" w:tplc="0414001B" w:tentative="1">
      <w:start w:val="1"/>
      <w:numFmt w:val="lowerRoman"/>
      <w:lvlText w:val="%6."/>
      <w:lvlJc w:val="right"/>
      <w:pPr>
        <w:ind w:left="6792" w:hanging="180"/>
      </w:pPr>
    </w:lvl>
    <w:lvl w:ilvl="6" w:tplc="0414000F" w:tentative="1">
      <w:start w:val="1"/>
      <w:numFmt w:val="decimal"/>
      <w:lvlText w:val="%7."/>
      <w:lvlJc w:val="left"/>
      <w:pPr>
        <w:ind w:left="7512" w:hanging="360"/>
      </w:pPr>
    </w:lvl>
    <w:lvl w:ilvl="7" w:tplc="04140019" w:tentative="1">
      <w:start w:val="1"/>
      <w:numFmt w:val="lowerLetter"/>
      <w:lvlText w:val="%8."/>
      <w:lvlJc w:val="left"/>
      <w:pPr>
        <w:ind w:left="8232" w:hanging="360"/>
      </w:pPr>
    </w:lvl>
    <w:lvl w:ilvl="8" w:tplc="0414001B" w:tentative="1">
      <w:start w:val="1"/>
      <w:numFmt w:val="lowerRoman"/>
      <w:lvlText w:val="%9."/>
      <w:lvlJc w:val="right"/>
      <w:pPr>
        <w:ind w:left="8952" w:hanging="180"/>
      </w:pPr>
    </w:lvl>
  </w:abstractNum>
  <w:abstractNum w:abstractNumId="2" w15:restartNumberingAfterBreak="0">
    <w:nsid w:val="76782A72"/>
    <w:multiLevelType w:val="hybridMultilevel"/>
    <w:tmpl w:val="A9A4A97E"/>
    <w:lvl w:ilvl="0" w:tplc="D32CD6E8">
      <w:start w:val="1"/>
      <w:numFmt w:val="decimal"/>
      <w:lvlText w:val="%1."/>
      <w:lvlJc w:val="left"/>
      <w:pPr>
        <w:ind w:left="786" w:hanging="360"/>
      </w:pPr>
      <w:rPr>
        <w:b/>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3AD"/>
    <w:rsid w:val="0003472D"/>
    <w:rsid w:val="0006772D"/>
    <w:rsid w:val="000831A9"/>
    <w:rsid w:val="000870EB"/>
    <w:rsid w:val="000D4C24"/>
    <w:rsid w:val="00105A52"/>
    <w:rsid w:val="00156338"/>
    <w:rsid w:val="001D1037"/>
    <w:rsid w:val="002142E9"/>
    <w:rsid w:val="002448A1"/>
    <w:rsid w:val="002B0919"/>
    <w:rsid w:val="002E0029"/>
    <w:rsid w:val="002E658E"/>
    <w:rsid w:val="003C47E2"/>
    <w:rsid w:val="00453E51"/>
    <w:rsid w:val="004925B6"/>
    <w:rsid w:val="004B5ED6"/>
    <w:rsid w:val="00550B09"/>
    <w:rsid w:val="00556FF9"/>
    <w:rsid w:val="005C1D53"/>
    <w:rsid w:val="005E55A5"/>
    <w:rsid w:val="006554D4"/>
    <w:rsid w:val="007246F5"/>
    <w:rsid w:val="008642AD"/>
    <w:rsid w:val="008D4711"/>
    <w:rsid w:val="00910FC7"/>
    <w:rsid w:val="009B13AD"/>
    <w:rsid w:val="009D7400"/>
    <w:rsid w:val="00A55A06"/>
    <w:rsid w:val="00A70C87"/>
    <w:rsid w:val="00A97BD9"/>
    <w:rsid w:val="00AA38E9"/>
    <w:rsid w:val="00AA5B67"/>
    <w:rsid w:val="00AC2C81"/>
    <w:rsid w:val="00AD0848"/>
    <w:rsid w:val="00B26A35"/>
    <w:rsid w:val="00B64C68"/>
    <w:rsid w:val="00B92013"/>
    <w:rsid w:val="00BA16A0"/>
    <w:rsid w:val="00BE11E9"/>
    <w:rsid w:val="00C312B5"/>
    <w:rsid w:val="00C658C6"/>
    <w:rsid w:val="00CA71F4"/>
    <w:rsid w:val="00CB72D0"/>
    <w:rsid w:val="00CF602B"/>
    <w:rsid w:val="00D2577D"/>
    <w:rsid w:val="00D9222D"/>
    <w:rsid w:val="00DA1497"/>
    <w:rsid w:val="00DE724F"/>
    <w:rsid w:val="00E67E6A"/>
    <w:rsid w:val="00FD7456"/>
    <w:rsid w:val="00FE3A2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A8141"/>
  <w15:chartTrackingRefBased/>
  <w15:docId w15:val="{7E07085C-A6D3-4085-88BC-0538756C0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0B09"/>
    <w:pPr>
      <w:spacing w:after="200" w:line="276" w:lineRule="auto"/>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9B13AD"/>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9B13AD"/>
  </w:style>
  <w:style w:type="paragraph" w:styleId="Bunntekst">
    <w:name w:val="footer"/>
    <w:basedOn w:val="Normal"/>
    <w:link w:val="BunntekstTegn"/>
    <w:uiPriority w:val="99"/>
    <w:unhideWhenUsed/>
    <w:rsid w:val="009B13AD"/>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9B13AD"/>
  </w:style>
  <w:style w:type="paragraph" w:styleId="Listeavsnitt">
    <w:name w:val="List Paragraph"/>
    <w:basedOn w:val="Normal"/>
    <w:uiPriority w:val="34"/>
    <w:qFormat/>
    <w:rsid w:val="0003472D"/>
    <w:pPr>
      <w:spacing w:after="160" w:line="259" w:lineRule="auto"/>
      <w:ind w:left="720"/>
      <w:contextualSpacing/>
    </w:pPr>
  </w:style>
  <w:style w:type="paragraph" w:styleId="Tittel">
    <w:name w:val="Title"/>
    <w:basedOn w:val="Normal"/>
    <w:next w:val="Normal"/>
    <w:link w:val="TittelTegn"/>
    <w:uiPriority w:val="10"/>
    <w:qFormat/>
    <w:rsid w:val="00550B0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550B09"/>
    <w:rPr>
      <w:rFonts w:asciiTheme="majorHAnsi" w:eastAsiaTheme="majorEastAsia" w:hAnsiTheme="majorHAnsi" w:cstheme="majorBidi"/>
      <w:color w:val="323E4F" w:themeColor="text2" w:themeShade="BF"/>
      <w:spacing w:val="5"/>
      <w:kern w:val="28"/>
      <w:sz w:val="52"/>
      <w:szCs w:val="52"/>
    </w:rPr>
  </w:style>
  <w:style w:type="paragraph" w:styleId="Bobletekst">
    <w:name w:val="Balloon Text"/>
    <w:basedOn w:val="Normal"/>
    <w:link w:val="BobletekstTegn"/>
    <w:uiPriority w:val="99"/>
    <w:semiHidden/>
    <w:unhideWhenUsed/>
    <w:rsid w:val="00550B09"/>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550B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436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47D01-F9EE-4BF6-B59E-2BF6F9254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283</Words>
  <Characters>1504</Characters>
  <Application>Microsoft Office Word</Application>
  <DocSecurity>0</DocSecurity>
  <Lines>12</Lines>
  <Paragraphs>3</Paragraphs>
  <ScaleCrop>false</ScaleCrop>
  <HeadingPairs>
    <vt:vector size="2" baseType="variant">
      <vt:variant>
        <vt:lpstr>Tittel</vt:lpstr>
      </vt:variant>
      <vt:variant>
        <vt:i4>1</vt:i4>
      </vt:variant>
    </vt:vector>
  </HeadingPairs>
  <TitlesOfParts>
    <vt:vector size="1" baseType="lpstr">
      <vt:lpstr/>
    </vt:vector>
  </TitlesOfParts>
  <Company>Norsk Rikstoto</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DNT Telemark</dc:creator>
  <cp:keywords/>
  <dc:description/>
  <cp:lastModifiedBy>DNT Telemark</cp:lastModifiedBy>
  <cp:revision>2</cp:revision>
  <cp:lastPrinted>2019-03-04T17:10:00Z</cp:lastPrinted>
  <dcterms:created xsi:type="dcterms:W3CDTF">2019-03-04T17:12:00Z</dcterms:created>
  <dcterms:modified xsi:type="dcterms:W3CDTF">2019-03-04T17:12:00Z</dcterms:modified>
</cp:coreProperties>
</file>