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190E9" w14:textId="2C8FC39F" w:rsidR="007165AA" w:rsidRPr="007C76A0" w:rsidRDefault="000B0911" w:rsidP="007C76A0">
      <w:pPr>
        <w:pBdr>
          <w:bottom w:val="single" w:sz="6" w:space="1" w:color="auto"/>
        </w:pBdr>
        <w:rPr>
          <w:rFonts w:cs="Times New Roman"/>
          <w:b/>
          <w:sz w:val="32"/>
          <w:szCs w:val="32"/>
          <w:u w:val="single"/>
        </w:rPr>
      </w:pPr>
      <w:r>
        <w:rPr>
          <w:rFonts w:cs="Times New Roman"/>
          <w:b/>
          <w:sz w:val="32"/>
          <w:szCs w:val="32"/>
        </w:rPr>
        <w:t>Gjenstående</w:t>
      </w:r>
      <w:r w:rsidR="00C476AA">
        <w:rPr>
          <w:rFonts w:cs="Times New Roman"/>
          <w:b/>
          <w:sz w:val="32"/>
          <w:szCs w:val="32"/>
        </w:rPr>
        <w:t xml:space="preserve"> e</w:t>
      </w:r>
      <w:r w:rsidR="00CF1262" w:rsidRPr="00600D1C">
        <w:rPr>
          <w:rFonts w:cs="Times New Roman"/>
          <w:b/>
          <w:sz w:val="32"/>
          <w:szCs w:val="32"/>
        </w:rPr>
        <w:t>ndringer</w:t>
      </w:r>
      <w:r w:rsidR="0056517E" w:rsidRPr="00600D1C">
        <w:rPr>
          <w:rFonts w:cs="Times New Roman"/>
          <w:b/>
          <w:sz w:val="32"/>
          <w:szCs w:val="32"/>
        </w:rPr>
        <w:t>/kjente</w:t>
      </w:r>
      <w:r w:rsidR="00600D1C" w:rsidRPr="00600D1C">
        <w:rPr>
          <w:rFonts w:cs="Times New Roman"/>
          <w:b/>
          <w:sz w:val="32"/>
          <w:szCs w:val="32"/>
        </w:rPr>
        <w:t xml:space="preserve"> </w:t>
      </w:r>
      <w:r w:rsidR="0056517E" w:rsidRPr="00600D1C">
        <w:rPr>
          <w:rFonts w:cs="Times New Roman"/>
          <w:b/>
          <w:sz w:val="32"/>
          <w:szCs w:val="32"/>
        </w:rPr>
        <w:t xml:space="preserve">avvik mellom løpsdagskalender og </w:t>
      </w:r>
      <w:r w:rsidR="00CF1262" w:rsidRPr="00600D1C">
        <w:rPr>
          <w:rFonts w:cs="Times New Roman"/>
          <w:b/>
          <w:sz w:val="32"/>
          <w:szCs w:val="32"/>
        </w:rPr>
        <w:t>l</w:t>
      </w:r>
      <w:r w:rsidR="00175C0D" w:rsidRPr="00600D1C">
        <w:rPr>
          <w:rFonts w:cs="Times New Roman"/>
          <w:b/>
          <w:sz w:val="32"/>
          <w:szCs w:val="32"/>
        </w:rPr>
        <w:t xml:space="preserve">øpsbulletinen for </w:t>
      </w:r>
      <w:r w:rsidR="008357EB">
        <w:rPr>
          <w:rFonts w:cs="Times New Roman"/>
          <w:b/>
          <w:sz w:val="32"/>
          <w:szCs w:val="32"/>
          <w:u w:val="single"/>
        </w:rPr>
        <w:t>juli</w:t>
      </w:r>
      <w:r w:rsidR="00BF7601">
        <w:rPr>
          <w:rFonts w:cs="Times New Roman"/>
          <w:b/>
          <w:sz w:val="32"/>
          <w:szCs w:val="32"/>
          <w:u w:val="single"/>
        </w:rPr>
        <w:t xml:space="preserve"> og </w:t>
      </w:r>
      <w:r w:rsidR="008357EB">
        <w:rPr>
          <w:rFonts w:cs="Times New Roman"/>
          <w:b/>
          <w:sz w:val="32"/>
          <w:szCs w:val="32"/>
          <w:u w:val="single"/>
        </w:rPr>
        <w:t>august</w:t>
      </w:r>
      <w:r w:rsidR="00BF7601">
        <w:rPr>
          <w:rFonts w:cs="Times New Roman"/>
          <w:b/>
          <w:sz w:val="32"/>
          <w:szCs w:val="32"/>
          <w:u w:val="single"/>
        </w:rPr>
        <w:t xml:space="preserve"> 202</w:t>
      </w:r>
      <w:bookmarkStart w:id="0" w:name="_Hlk117069240"/>
      <w:r w:rsidR="00B25090">
        <w:rPr>
          <w:rFonts w:cs="Times New Roman"/>
          <w:b/>
          <w:sz w:val="32"/>
          <w:szCs w:val="32"/>
          <w:u w:val="single"/>
        </w:rPr>
        <w:t>3</w:t>
      </w:r>
    </w:p>
    <w:bookmarkEnd w:id="0"/>
    <w:p w14:paraId="493CD1F9" w14:textId="2FC1E9EB" w:rsidR="005D4905" w:rsidRDefault="005D4905" w:rsidP="005D49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Momarken 17.august og Momarken 28.august.</w:t>
      </w:r>
    </w:p>
    <w:p w14:paraId="1BC0B987" w14:textId="77777777" w:rsidR="005D4905" w:rsidRDefault="005D4905" w:rsidP="005D490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E7B8830" w14:textId="5F35F364" w:rsidR="005D4905" w:rsidRDefault="005D4905" w:rsidP="005D4905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Flytting av proposisjon til ny løpsdag samt ny proposisjon.</w:t>
      </w:r>
    </w:p>
    <w:p w14:paraId="7A8E3715" w14:textId="77777777" w:rsidR="005D4905" w:rsidRDefault="005D4905" w:rsidP="005D4905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132EC6C6" w14:textId="38CEB56E" w:rsidR="005D4905" w:rsidRDefault="005D4905" w:rsidP="005D4905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Opprinnelig proposisjon 4 løpsdagen 17.august på Momarken har blitt flyttet til løpsdagen på Momarken 28.august. Dette motivert av at proposisjonen </w:t>
      </w:r>
      <w:r w:rsidR="0035050B">
        <w:rPr>
          <w:rFonts w:ascii="Calibri" w:eastAsia="Calibri" w:hAnsi="Calibri" w:cs="Times New Roman"/>
          <w:b/>
          <w:bCs/>
          <w:sz w:val="24"/>
          <w:szCs w:val="24"/>
        </w:rPr>
        <w:t>var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så likt utskrevet som da «tilsvarende løp» på Biri 13.</w:t>
      </w:r>
      <w:proofErr w:type="gramStart"/>
      <w:r>
        <w:rPr>
          <w:rFonts w:ascii="Calibri" w:eastAsia="Calibri" w:hAnsi="Calibri" w:cs="Times New Roman"/>
          <w:b/>
          <w:bCs/>
          <w:sz w:val="24"/>
          <w:szCs w:val="24"/>
        </w:rPr>
        <w:t>august(</w:t>
      </w:r>
      <w:proofErr w:type="gramEnd"/>
      <w:r>
        <w:rPr>
          <w:rFonts w:ascii="Calibri" w:eastAsia="Calibri" w:hAnsi="Calibri" w:cs="Times New Roman"/>
          <w:b/>
          <w:bCs/>
          <w:sz w:val="24"/>
          <w:szCs w:val="24"/>
        </w:rPr>
        <w:t xml:space="preserve">proposisjon 3) </w:t>
      </w:r>
      <w:r w:rsidR="0035050B">
        <w:rPr>
          <w:rFonts w:ascii="Calibri" w:eastAsia="Calibri" w:hAnsi="Calibri" w:cs="Times New Roman"/>
          <w:b/>
          <w:bCs/>
          <w:sz w:val="24"/>
          <w:szCs w:val="24"/>
        </w:rPr>
        <w:t>var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skrevet ut som. Etter en totalvurdering så </w:t>
      </w:r>
      <w:r w:rsidR="0035050B">
        <w:rPr>
          <w:rFonts w:ascii="Calibri" w:eastAsia="Calibri" w:hAnsi="Calibri" w:cs="Times New Roman"/>
          <w:b/>
          <w:bCs/>
          <w:sz w:val="24"/>
          <w:szCs w:val="24"/>
        </w:rPr>
        <w:t>var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det da bedre at denne monte-proposisjonen </w:t>
      </w:r>
      <w:r w:rsidR="0035050B">
        <w:rPr>
          <w:rFonts w:ascii="Calibri" w:eastAsia="Calibri" w:hAnsi="Calibri" w:cs="Times New Roman"/>
          <w:b/>
          <w:bCs/>
          <w:sz w:val="24"/>
          <w:szCs w:val="24"/>
        </w:rPr>
        <w:t>ble flyttet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til 28.august for å skape større avstand mellom ellers 2 ganske like løp.</w:t>
      </w:r>
    </w:p>
    <w:p w14:paraId="33562225" w14:textId="04B7D1F2" w:rsidR="005D4905" w:rsidRDefault="005D4905" w:rsidP="005D4905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3F3A5591" w14:textId="5C57E249" w:rsidR="0035050B" w:rsidRDefault="0035050B" w:rsidP="005D4905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290FF69" wp14:editId="7FA32067">
            <wp:extent cx="4953000" cy="904875"/>
            <wp:effectExtent l="0" t="0" r="0" b="9525"/>
            <wp:docPr id="270618032" name="Bilde 1" descr="Et bilde som inneholder tekst, skjermbilde, Font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18032" name="Bilde 1" descr="Et bilde som inneholder tekst, skjermbilde, Font, hvit&#10;&#10;Automatisk generer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F4094" w14:textId="0E985C95" w:rsidR="005D4905" w:rsidRDefault="0035050B" w:rsidP="005D4905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6C90C934" w14:textId="37E1152D" w:rsidR="005D4905" w:rsidRDefault="0035050B" w:rsidP="005D4905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Ny proposisjon 9 samme løpsdag: </w:t>
      </w:r>
    </w:p>
    <w:p w14:paraId="20FCA88E" w14:textId="7E854D87" w:rsidR="005D4905" w:rsidRDefault="0035050B" w:rsidP="005D4905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</w:p>
    <w:p w14:paraId="004A97F0" w14:textId="50F6324B" w:rsidR="005D4905" w:rsidRPr="0035050B" w:rsidRDefault="0035050B" w:rsidP="008357EB">
      <w:pPr>
        <w:pBdr>
          <w:bottom w:val="single" w:sz="6" w:space="3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09699F5" wp14:editId="031DA8FA">
            <wp:extent cx="4895850" cy="799322"/>
            <wp:effectExtent l="0" t="0" r="0" b="1270"/>
            <wp:docPr id="287972666" name="Bilde 1" descr="Et bilde som inneholder tekst, Font, skjermbilde, hvi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972666" name="Bilde 1" descr="Et bilde som inneholder tekst, Font, skjermbilde, hvit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5875" cy="80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4905" w:rsidRPr="0035050B" w:rsidSect="00447D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11F38"/>
    <w:multiLevelType w:val="hybridMultilevel"/>
    <w:tmpl w:val="1D269E7A"/>
    <w:lvl w:ilvl="0" w:tplc="9DB6F0B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 w:val="0"/>
        <w:sz w:val="22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88798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0D"/>
    <w:rsid w:val="000015B3"/>
    <w:rsid w:val="0000193A"/>
    <w:rsid w:val="000116B7"/>
    <w:rsid w:val="00023216"/>
    <w:rsid w:val="000246FE"/>
    <w:rsid w:val="0003156D"/>
    <w:rsid w:val="00045D95"/>
    <w:rsid w:val="00051E1B"/>
    <w:rsid w:val="00054212"/>
    <w:rsid w:val="00054D47"/>
    <w:rsid w:val="000556EF"/>
    <w:rsid w:val="000669CE"/>
    <w:rsid w:val="000756CC"/>
    <w:rsid w:val="00082319"/>
    <w:rsid w:val="00095013"/>
    <w:rsid w:val="000A598B"/>
    <w:rsid w:val="000B0911"/>
    <w:rsid w:val="000B1EDB"/>
    <w:rsid w:val="000D75ED"/>
    <w:rsid w:val="000E632A"/>
    <w:rsid w:val="001042CB"/>
    <w:rsid w:val="00105023"/>
    <w:rsid w:val="00107890"/>
    <w:rsid w:val="001126B6"/>
    <w:rsid w:val="00113060"/>
    <w:rsid w:val="00121F81"/>
    <w:rsid w:val="00132586"/>
    <w:rsid w:val="00133AA2"/>
    <w:rsid w:val="00141C4D"/>
    <w:rsid w:val="00143090"/>
    <w:rsid w:val="0014673C"/>
    <w:rsid w:val="00147D79"/>
    <w:rsid w:val="00152A5D"/>
    <w:rsid w:val="00167CE4"/>
    <w:rsid w:val="00172815"/>
    <w:rsid w:val="00175C0D"/>
    <w:rsid w:val="00182321"/>
    <w:rsid w:val="00183BB3"/>
    <w:rsid w:val="00185398"/>
    <w:rsid w:val="00187A05"/>
    <w:rsid w:val="00196D6A"/>
    <w:rsid w:val="001D6C70"/>
    <w:rsid w:val="001E0B63"/>
    <w:rsid w:val="001E7255"/>
    <w:rsid w:val="001F5B6B"/>
    <w:rsid w:val="00207F92"/>
    <w:rsid w:val="00222692"/>
    <w:rsid w:val="00230D3D"/>
    <w:rsid w:val="00234177"/>
    <w:rsid w:val="002341CC"/>
    <w:rsid w:val="0023700B"/>
    <w:rsid w:val="002567DD"/>
    <w:rsid w:val="00263D44"/>
    <w:rsid w:val="0026461F"/>
    <w:rsid w:val="00276A34"/>
    <w:rsid w:val="00280863"/>
    <w:rsid w:val="00291D83"/>
    <w:rsid w:val="00297EE6"/>
    <w:rsid w:val="002A6CAA"/>
    <w:rsid w:val="002B404C"/>
    <w:rsid w:val="002D3E52"/>
    <w:rsid w:val="002E21B0"/>
    <w:rsid w:val="002E39EA"/>
    <w:rsid w:val="002F4AA3"/>
    <w:rsid w:val="003015BF"/>
    <w:rsid w:val="00306FA2"/>
    <w:rsid w:val="00310035"/>
    <w:rsid w:val="00310E14"/>
    <w:rsid w:val="003130C5"/>
    <w:rsid w:val="003236FD"/>
    <w:rsid w:val="00336035"/>
    <w:rsid w:val="003368DD"/>
    <w:rsid w:val="0035050B"/>
    <w:rsid w:val="00355942"/>
    <w:rsid w:val="00364928"/>
    <w:rsid w:val="00364AA0"/>
    <w:rsid w:val="00365F56"/>
    <w:rsid w:val="003743CD"/>
    <w:rsid w:val="00383721"/>
    <w:rsid w:val="003864BE"/>
    <w:rsid w:val="0038680E"/>
    <w:rsid w:val="00387C38"/>
    <w:rsid w:val="003C1227"/>
    <w:rsid w:val="003D481A"/>
    <w:rsid w:val="003D6795"/>
    <w:rsid w:val="003F648C"/>
    <w:rsid w:val="00405A9B"/>
    <w:rsid w:val="00414ECB"/>
    <w:rsid w:val="00421301"/>
    <w:rsid w:val="00424F3F"/>
    <w:rsid w:val="00426E50"/>
    <w:rsid w:val="004317F3"/>
    <w:rsid w:val="00434B52"/>
    <w:rsid w:val="00436FBE"/>
    <w:rsid w:val="00444C92"/>
    <w:rsid w:val="00447086"/>
    <w:rsid w:val="00447CA3"/>
    <w:rsid w:val="00447D57"/>
    <w:rsid w:val="00464890"/>
    <w:rsid w:val="004708C3"/>
    <w:rsid w:val="0047536A"/>
    <w:rsid w:val="00482206"/>
    <w:rsid w:val="00490F1E"/>
    <w:rsid w:val="004A2919"/>
    <w:rsid w:val="004A583F"/>
    <w:rsid w:val="004B7553"/>
    <w:rsid w:val="004C6FD9"/>
    <w:rsid w:val="004E0C7B"/>
    <w:rsid w:val="004F19D4"/>
    <w:rsid w:val="004F51D8"/>
    <w:rsid w:val="00515A63"/>
    <w:rsid w:val="00524AEB"/>
    <w:rsid w:val="005335A9"/>
    <w:rsid w:val="00540B46"/>
    <w:rsid w:val="0054268A"/>
    <w:rsid w:val="00547B14"/>
    <w:rsid w:val="00563686"/>
    <w:rsid w:val="0056517E"/>
    <w:rsid w:val="00567191"/>
    <w:rsid w:val="00575807"/>
    <w:rsid w:val="00576393"/>
    <w:rsid w:val="00577CAF"/>
    <w:rsid w:val="00590B68"/>
    <w:rsid w:val="00593EAE"/>
    <w:rsid w:val="005A2D20"/>
    <w:rsid w:val="005A3380"/>
    <w:rsid w:val="005B2D36"/>
    <w:rsid w:val="005B5E4B"/>
    <w:rsid w:val="005D1940"/>
    <w:rsid w:val="005D2554"/>
    <w:rsid w:val="005D3D53"/>
    <w:rsid w:val="005D4905"/>
    <w:rsid w:val="005E4717"/>
    <w:rsid w:val="005F0EF2"/>
    <w:rsid w:val="005F2E65"/>
    <w:rsid w:val="005F38F3"/>
    <w:rsid w:val="005F3C64"/>
    <w:rsid w:val="005F4BC0"/>
    <w:rsid w:val="005F6EE2"/>
    <w:rsid w:val="00600D1C"/>
    <w:rsid w:val="00605208"/>
    <w:rsid w:val="0061165F"/>
    <w:rsid w:val="00612BC0"/>
    <w:rsid w:val="0061309B"/>
    <w:rsid w:val="006178CE"/>
    <w:rsid w:val="00624E75"/>
    <w:rsid w:val="0063027C"/>
    <w:rsid w:val="00643E9D"/>
    <w:rsid w:val="0065246E"/>
    <w:rsid w:val="006531CC"/>
    <w:rsid w:val="00654833"/>
    <w:rsid w:val="00664DE4"/>
    <w:rsid w:val="00677B6E"/>
    <w:rsid w:val="006834A6"/>
    <w:rsid w:val="0069122A"/>
    <w:rsid w:val="006A35E9"/>
    <w:rsid w:val="006A5C92"/>
    <w:rsid w:val="006C1D50"/>
    <w:rsid w:val="006C2E2C"/>
    <w:rsid w:val="006E77E5"/>
    <w:rsid w:val="006F2AA3"/>
    <w:rsid w:val="006F339C"/>
    <w:rsid w:val="0070328E"/>
    <w:rsid w:val="00714219"/>
    <w:rsid w:val="007165AA"/>
    <w:rsid w:val="007316DD"/>
    <w:rsid w:val="00731985"/>
    <w:rsid w:val="0073667A"/>
    <w:rsid w:val="0073754B"/>
    <w:rsid w:val="007413E0"/>
    <w:rsid w:val="00755F0D"/>
    <w:rsid w:val="007600C2"/>
    <w:rsid w:val="00761D30"/>
    <w:rsid w:val="007807BF"/>
    <w:rsid w:val="0078232A"/>
    <w:rsid w:val="00782DE3"/>
    <w:rsid w:val="00790C49"/>
    <w:rsid w:val="00790CC1"/>
    <w:rsid w:val="007916EF"/>
    <w:rsid w:val="007B69DD"/>
    <w:rsid w:val="007B6EFC"/>
    <w:rsid w:val="007B7272"/>
    <w:rsid w:val="007C5ED5"/>
    <w:rsid w:val="007C6B59"/>
    <w:rsid w:val="007C76A0"/>
    <w:rsid w:val="007D0B1D"/>
    <w:rsid w:val="007D745C"/>
    <w:rsid w:val="007F36BC"/>
    <w:rsid w:val="00806468"/>
    <w:rsid w:val="00820250"/>
    <w:rsid w:val="008267EB"/>
    <w:rsid w:val="00826C96"/>
    <w:rsid w:val="008312B4"/>
    <w:rsid w:val="008336E2"/>
    <w:rsid w:val="008357EB"/>
    <w:rsid w:val="00845F5A"/>
    <w:rsid w:val="00855628"/>
    <w:rsid w:val="0086005E"/>
    <w:rsid w:val="008636B3"/>
    <w:rsid w:val="008726B6"/>
    <w:rsid w:val="00873422"/>
    <w:rsid w:val="00876E87"/>
    <w:rsid w:val="00897C93"/>
    <w:rsid w:val="008B37EB"/>
    <w:rsid w:val="008B424E"/>
    <w:rsid w:val="008B46BF"/>
    <w:rsid w:val="008B601F"/>
    <w:rsid w:val="008C3137"/>
    <w:rsid w:val="008D130A"/>
    <w:rsid w:val="008D50C0"/>
    <w:rsid w:val="008D593C"/>
    <w:rsid w:val="008E121F"/>
    <w:rsid w:val="008E7B27"/>
    <w:rsid w:val="008F146F"/>
    <w:rsid w:val="008F5172"/>
    <w:rsid w:val="008F60BA"/>
    <w:rsid w:val="00915FBA"/>
    <w:rsid w:val="0092393D"/>
    <w:rsid w:val="0092547E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A40C0"/>
    <w:rsid w:val="009A7269"/>
    <w:rsid w:val="009B0393"/>
    <w:rsid w:val="009B3298"/>
    <w:rsid w:val="009B4733"/>
    <w:rsid w:val="009C4A80"/>
    <w:rsid w:val="009D1AB6"/>
    <w:rsid w:val="009D21D5"/>
    <w:rsid w:val="009E6D42"/>
    <w:rsid w:val="009F6D92"/>
    <w:rsid w:val="00A03D7A"/>
    <w:rsid w:val="00A175CA"/>
    <w:rsid w:val="00A2111B"/>
    <w:rsid w:val="00A21244"/>
    <w:rsid w:val="00A26BD1"/>
    <w:rsid w:val="00A5134F"/>
    <w:rsid w:val="00A556E5"/>
    <w:rsid w:val="00A56EA6"/>
    <w:rsid w:val="00A602B6"/>
    <w:rsid w:val="00A67E0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E1DFC"/>
    <w:rsid w:val="00AF0861"/>
    <w:rsid w:val="00AF38F8"/>
    <w:rsid w:val="00AF71E3"/>
    <w:rsid w:val="00B00970"/>
    <w:rsid w:val="00B151A1"/>
    <w:rsid w:val="00B206AC"/>
    <w:rsid w:val="00B25090"/>
    <w:rsid w:val="00B42B2B"/>
    <w:rsid w:val="00B4672F"/>
    <w:rsid w:val="00B47908"/>
    <w:rsid w:val="00B4790B"/>
    <w:rsid w:val="00B71E7A"/>
    <w:rsid w:val="00B763A3"/>
    <w:rsid w:val="00B7724F"/>
    <w:rsid w:val="00B80215"/>
    <w:rsid w:val="00B8298D"/>
    <w:rsid w:val="00B850F0"/>
    <w:rsid w:val="00B853D1"/>
    <w:rsid w:val="00B871AD"/>
    <w:rsid w:val="00B8732E"/>
    <w:rsid w:val="00B90109"/>
    <w:rsid w:val="00B92CA4"/>
    <w:rsid w:val="00B9338D"/>
    <w:rsid w:val="00BB3182"/>
    <w:rsid w:val="00BB416B"/>
    <w:rsid w:val="00BC0A07"/>
    <w:rsid w:val="00BC0EC9"/>
    <w:rsid w:val="00BC294A"/>
    <w:rsid w:val="00BC58DA"/>
    <w:rsid w:val="00BE337B"/>
    <w:rsid w:val="00BF7601"/>
    <w:rsid w:val="00C06C6F"/>
    <w:rsid w:val="00C075AB"/>
    <w:rsid w:val="00C1486D"/>
    <w:rsid w:val="00C25559"/>
    <w:rsid w:val="00C476AA"/>
    <w:rsid w:val="00C47E02"/>
    <w:rsid w:val="00C570F5"/>
    <w:rsid w:val="00C6614B"/>
    <w:rsid w:val="00C67A5A"/>
    <w:rsid w:val="00C70171"/>
    <w:rsid w:val="00C71D5D"/>
    <w:rsid w:val="00C73F3C"/>
    <w:rsid w:val="00C777A7"/>
    <w:rsid w:val="00C80C83"/>
    <w:rsid w:val="00C837D0"/>
    <w:rsid w:val="00C845A6"/>
    <w:rsid w:val="00CA582C"/>
    <w:rsid w:val="00CB6632"/>
    <w:rsid w:val="00CB67A5"/>
    <w:rsid w:val="00CC268D"/>
    <w:rsid w:val="00CC4830"/>
    <w:rsid w:val="00CC709C"/>
    <w:rsid w:val="00CD39FA"/>
    <w:rsid w:val="00CD4B3C"/>
    <w:rsid w:val="00CD6800"/>
    <w:rsid w:val="00CE27C5"/>
    <w:rsid w:val="00CE3256"/>
    <w:rsid w:val="00CE7E6C"/>
    <w:rsid w:val="00CF09E3"/>
    <w:rsid w:val="00CF1262"/>
    <w:rsid w:val="00CF6E30"/>
    <w:rsid w:val="00D144CD"/>
    <w:rsid w:val="00D156F5"/>
    <w:rsid w:val="00D16960"/>
    <w:rsid w:val="00D1762F"/>
    <w:rsid w:val="00D305BB"/>
    <w:rsid w:val="00D4714C"/>
    <w:rsid w:val="00D53681"/>
    <w:rsid w:val="00D7320D"/>
    <w:rsid w:val="00D91A26"/>
    <w:rsid w:val="00DA63C0"/>
    <w:rsid w:val="00DB52AA"/>
    <w:rsid w:val="00DB6E65"/>
    <w:rsid w:val="00DC1F26"/>
    <w:rsid w:val="00E05398"/>
    <w:rsid w:val="00E13518"/>
    <w:rsid w:val="00E140E4"/>
    <w:rsid w:val="00E36EAB"/>
    <w:rsid w:val="00E504B6"/>
    <w:rsid w:val="00E54D37"/>
    <w:rsid w:val="00E55BFA"/>
    <w:rsid w:val="00E55EC2"/>
    <w:rsid w:val="00E61B76"/>
    <w:rsid w:val="00E62738"/>
    <w:rsid w:val="00E82818"/>
    <w:rsid w:val="00E9406B"/>
    <w:rsid w:val="00EB4A9A"/>
    <w:rsid w:val="00EB6B38"/>
    <w:rsid w:val="00EC138F"/>
    <w:rsid w:val="00ED11EE"/>
    <w:rsid w:val="00ED6299"/>
    <w:rsid w:val="00EE2384"/>
    <w:rsid w:val="00EE5ED7"/>
    <w:rsid w:val="00EF185A"/>
    <w:rsid w:val="00EF356F"/>
    <w:rsid w:val="00F12EE0"/>
    <w:rsid w:val="00F14FE5"/>
    <w:rsid w:val="00F279F0"/>
    <w:rsid w:val="00F301EA"/>
    <w:rsid w:val="00F40AA9"/>
    <w:rsid w:val="00F40D29"/>
    <w:rsid w:val="00F51C75"/>
    <w:rsid w:val="00F52AD7"/>
    <w:rsid w:val="00F55BA7"/>
    <w:rsid w:val="00F563BC"/>
    <w:rsid w:val="00F61570"/>
    <w:rsid w:val="00F65FF1"/>
    <w:rsid w:val="00F6711E"/>
    <w:rsid w:val="00F81294"/>
    <w:rsid w:val="00F8706A"/>
    <w:rsid w:val="00F91776"/>
    <w:rsid w:val="00F93755"/>
    <w:rsid w:val="00F93F7A"/>
    <w:rsid w:val="00FB1118"/>
    <w:rsid w:val="00FB2D13"/>
    <w:rsid w:val="00FC1C2E"/>
    <w:rsid w:val="00FD196E"/>
    <w:rsid w:val="00FD2816"/>
    <w:rsid w:val="00FE605A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58C0"/>
  <w15:docId w15:val="{8B8D4F7D-70EF-459C-85AA-78F7B5E5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09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2393D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2393D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A55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1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65551-825F-4051-9010-67C6BD31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Malsten</dc:creator>
  <cp:keywords/>
  <dc:description/>
  <cp:lastModifiedBy>Jan Inge Ringen</cp:lastModifiedBy>
  <cp:revision>6</cp:revision>
  <cp:lastPrinted>2014-05-28T18:24:00Z</cp:lastPrinted>
  <dcterms:created xsi:type="dcterms:W3CDTF">2023-06-30T15:16:00Z</dcterms:created>
  <dcterms:modified xsi:type="dcterms:W3CDTF">2023-08-18T19:47:00Z</dcterms:modified>
</cp:coreProperties>
</file>